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99E40" w14:textId="0219B0D1" w:rsidR="00102EE5" w:rsidRPr="00691CAB" w:rsidRDefault="00E1777B" w:rsidP="00102EE5">
      <w:pPr>
        <w:spacing w:after="8" w:line="270" w:lineRule="auto"/>
        <w:ind w:left="2200"/>
        <w:jc w:val="right"/>
        <w:rPr>
          <w:bCs/>
          <w:sz w:val="28"/>
          <w:szCs w:val="28"/>
        </w:rPr>
      </w:pPr>
      <w:r w:rsidRPr="00691CAB">
        <w:rPr>
          <w:bCs/>
          <w:sz w:val="20"/>
        </w:rPr>
        <w:t xml:space="preserve">                                                                                                                                  </w:t>
      </w:r>
      <w:r w:rsidRPr="00691CAB">
        <w:rPr>
          <w:bCs/>
          <w:sz w:val="28"/>
          <w:szCs w:val="28"/>
        </w:rPr>
        <w:t xml:space="preserve">ЗАТВЕРДЖУЮ                                                                                                                    </w:t>
      </w:r>
      <w:r w:rsidRPr="00691CAB">
        <w:rPr>
          <w:bCs/>
          <w:sz w:val="28"/>
          <w:szCs w:val="28"/>
        </w:rPr>
        <w:t xml:space="preserve">               </w:t>
      </w:r>
      <w:r w:rsidR="00102EE5" w:rsidRPr="00691CAB">
        <w:rPr>
          <w:bCs/>
          <w:sz w:val="28"/>
          <w:szCs w:val="28"/>
        </w:rPr>
        <w:t>відповідальна за керівництво</w:t>
      </w:r>
      <w:r w:rsidRPr="00691CAB">
        <w:rPr>
          <w:bCs/>
          <w:sz w:val="28"/>
          <w:szCs w:val="28"/>
        </w:rPr>
        <w:t xml:space="preserve">    </w:t>
      </w:r>
    </w:p>
    <w:p w14:paraId="7395A8D9" w14:textId="7758D9CD" w:rsidR="003C5225" w:rsidRPr="00691CAB" w:rsidRDefault="00102EE5" w:rsidP="00102EE5">
      <w:pPr>
        <w:spacing w:after="8" w:line="270" w:lineRule="auto"/>
        <w:ind w:left="2200"/>
        <w:jc w:val="right"/>
        <w:rPr>
          <w:bCs/>
          <w:sz w:val="28"/>
          <w:szCs w:val="28"/>
        </w:rPr>
      </w:pPr>
      <w:r w:rsidRPr="00691CAB">
        <w:rPr>
          <w:bCs/>
          <w:sz w:val="28"/>
          <w:szCs w:val="28"/>
        </w:rPr>
        <w:t>Супранівської початкової школи</w:t>
      </w:r>
      <w:r w:rsidR="00E1777B" w:rsidRPr="00691CAB">
        <w:rPr>
          <w:bCs/>
          <w:sz w:val="28"/>
          <w:szCs w:val="28"/>
        </w:rPr>
        <w:t xml:space="preserve"> </w:t>
      </w:r>
    </w:p>
    <w:p w14:paraId="50C1D0BE" w14:textId="199E4B76" w:rsidR="003C5225" w:rsidRPr="00691CAB" w:rsidRDefault="00E1777B" w:rsidP="00102EE5">
      <w:pPr>
        <w:spacing w:after="8" w:line="270" w:lineRule="auto"/>
        <w:ind w:left="2200"/>
        <w:jc w:val="right"/>
        <w:rPr>
          <w:bCs/>
          <w:sz w:val="28"/>
          <w:szCs w:val="28"/>
        </w:rPr>
      </w:pPr>
      <w:r w:rsidRPr="00691CAB">
        <w:rPr>
          <w:bCs/>
          <w:sz w:val="28"/>
          <w:szCs w:val="28"/>
        </w:rPr>
        <w:t xml:space="preserve">                                                                               </w:t>
      </w:r>
      <w:r w:rsidRPr="00691CAB">
        <w:rPr>
          <w:bCs/>
          <w:sz w:val="28"/>
          <w:szCs w:val="28"/>
        </w:rPr>
        <w:t xml:space="preserve">                                                    </w:t>
      </w:r>
      <w:r w:rsidRPr="00691CAB">
        <w:rPr>
          <w:bCs/>
          <w:sz w:val="28"/>
          <w:szCs w:val="28"/>
        </w:rPr>
        <w:t xml:space="preserve"> </w:t>
      </w:r>
    </w:p>
    <w:p w14:paraId="3671FAC4" w14:textId="37AD979E" w:rsidR="003C5225" w:rsidRPr="00691CAB" w:rsidRDefault="00E1777B" w:rsidP="00102EE5">
      <w:pPr>
        <w:spacing w:after="8" w:line="270" w:lineRule="auto"/>
        <w:ind w:left="2200"/>
        <w:jc w:val="right"/>
        <w:rPr>
          <w:bCs/>
          <w:sz w:val="28"/>
          <w:szCs w:val="28"/>
        </w:rPr>
      </w:pPr>
      <w:r w:rsidRPr="00691CAB">
        <w:rPr>
          <w:bCs/>
          <w:sz w:val="28"/>
          <w:szCs w:val="28"/>
        </w:rPr>
        <w:t xml:space="preserve">                                                                                                                   </w:t>
      </w:r>
      <w:r w:rsidRPr="00691CAB">
        <w:rPr>
          <w:bCs/>
          <w:sz w:val="28"/>
          <w:szCs w:val="28"/>
        </w:rPr>
        <w:t xml:space="preserve">    _________</w:t>
      </w:r>
      <w:r w:rsidR="00102EE5" w:rsidRPr="00691CAB">
        <w:rPr>
          <w:bCs/>
          <w:sz w:val="28"/>
          <w:szCs w:val="28"/>
        </w:rPr>
        <w:t>______ Надія</w:t>
      </w:r>
      <w:r w:rsidRPr="00691CAB">
        <w:rPr>
          <w:bCs/>
          <w:sz w:val="28"/>
          <w:szCs w:val="28"/>
        </w:rPr>
        <w:t xml:space="preserve"> </w:t>
      </w:r>
      <w:r w:rsidR="00102EE5" w:rsidRPr="00691CAB">
        <w:rPr>
          <w:bCs/>
          <w:sz w:val="28"/>
          <w:szCs w:val="28"/>
        </w:rPr>
        <w:t>КУПРАТА</w:t>
      </w:r>
    </w:p>
    <w:p w14:paraId="4DAE00B4" w14:textId="77777777" w:rsidR="003C5225" w:rsidRDefault="00E1777B" w:rsidP="00102EE5">
      <w:pPr>
        <w:spacing w:after="14" w:line="259" w:lineRule="auto"/>
        <w:ind w:left="2205" w:firstLine="0"/>
        <w:jc w:val="right"/>
      </w:pPr>
      <w:r>
        <w:rPr>
          <w:b/>
          <w:sz w:val="20"/>
        </w:rPr>
        <w:t xml:space="preserve"> </w:t>
      </w:r>
    </w:p>
    <w:p w14:paraId="04E6D9C6" w14:textId="77777777" w:rsidR="00102EE5" w:rsidRDefault="00102EE5" w:rsidP="00102EE5">
      <w:pPr>
        <w:spacing w:after="14" w:line="259" w:lineRule="auto"/>
        <w:ind w:left="2205" w:firstLine="0"/>
        <w:jc w:val="right"/>
        <w:rPr>
          <w:b/>
          <w:sz w:val="20"/>
        </w:rPr>
      </w:pPr>
    </w:p>
    <w:p w14:paraId="70138257" w14:textId="77777777" w:rsidR="00102EE5" w:rsidRDefault="00102EE5" w:rsidP="00102EE5">
      <w:pPr>
        <w:spacing w:after="14" w:line="259" w:lineRule="auto"/>
        <w:ind w:left="2205" w:firstLine="0"/>
        <w:jc w:val="right"/>
        <w:rPr>
          <w:b/>
          <w:sz w:val="20"/>
        </w:rPr>
      </w:pPr>
    </w:p>
    <w:p w14:paraId="275DC884" w14:textId="273D2725" w:rsidR="003C5225" w:rsidRDefault="00E1777B" w:rsidP="00102EE5">
      <w:pPr>
        <w:spacing w:after="14" w:line="259" w:lineRule="auto"/>
        <w:ind w:left="2205" w:firstLine="0"/>
        <w:jc w:val="right"/>
      </w:pPr>
      <w:r>
        <w:rPr>
          <w:b/>
          <w:sz w:val="20"/>
        </w:rPr>
        <w:t xml:space="preserve"> </w:t>
      </w:r>
    </w:p>
    <w:p w14:paraId="53E24299" w14:textId="77777777" w:rsidR="003C5225" w:rsidRDefault="00E1777B">
      <w:pPr>
        <w:spacing w:after="18" w:line="259" w:lineRule="auto"/>
        <w:ind w:left="2205" w:firstLine="0"/>
        <w:jc w:val="left"/>
      </w:pPr>
      <w:r>
        <w:rPr>
          <w:b/>
          <w:sz w:val="20"/>
        </w:rPr>
        <w:t xml:space="preserve"> </w:t>
      </w:r>
    </w:p>
    <w:p w14:paraId="2A21CED6" w14:textId="77777777" w:rsidR="003C5225" w:rsidRDefault="00E1777B">
      <w:pPr>
        <w:spacing w:after="281" w:line="259" w:lineRule="auto"/>
        <w:ind w:left="2205" w:firstLine="0"/>
        <w:jc w:val="left"/>
      </w:pPr>
      <w:r>
        <w:rPr>
          <w:b/>
          <w:sz w:val="20"/>
        </w:rPr>
        <w:t xml:space="preserve"> </w:t>
      </w:r>
    </w:p>
    <w:p w14:paraId="6E08A6C1" w14:textId="40C88F3C" w:rsidR="003C5225" w:rsidRPr="00102EE5" w:rsidRDefault="00102EE5" w:rsidP="00102EE5">
      <w:pPr>
        <w:spacing w:after="0" w:line="420" w:lineRule="auto"/>
        <w:ind w:left="0" w:right="-33" w:firstLine="0"/>
        <w:jc w:val="center"/>
        <w:rPr>
          <w:sz w:val="36"/>
          <w:szCs w:val="36"/>
        </w:rPr>
      </w:pPr>
      <w:r>
        <w:rPr>
          <w:b/>
          <w:sz w:val="40"/>
        </w:rPr>
        <w:t xml:space="preserve">           </w:t>
      </w:r>
      <w:r w:rsidR="00E1777B" w:rsidRPr="00102EE5">
        <w:rPr>
          <w:b/>
          <w:sz w:val="36"/>
          <w:szCs w:val="36"/>
        </w:rPr>
        <w:t>Освітня програма</w:t>
      </w:r>
    </w:p>
    <w:p w14:paraId="198453BA" w14:textId="77777777" w:rsidR="00102EE5" w:rsidRPr="00102EE5" w:rsidRDefault="00102EE5" w:rsidP="00102EE5">
      <w:pPr>
        <w:spacing w:after="38" w:line="438" w:lineRule="auto"/>
        <w:ind w:left="1353" w:right="-33" w:firstLine="0"/>
        <w:jc w:val="center"/>
        <w:rPr>
          <w:b/>
          <w:sz w:val="36"/>
          <w:szCs w:val="36"/>
        </w:rPr>
      </w:pPr>
      <w:r w:rsidRPr="00102EE5">
        <w:rPr>
          <w:b/>
          <w:sz w:val="36"/>
          <w:szCs w:val="36"/>
        </w:rPr>
        <w:t xml:space="preserve">Супранівської початкової школи </w:t>
      </w:r>
    </w:p>
    <w:p w14:paraId="28CDA156" w14:textId="77777777" w:rsidR="00102EE5" w:rsidRPr="00102EE5" w:rsidRDefault="00102EE5" w:rsidP="00102EE5">
      <w:pPr>
        <w:spacing w:after="38" w:line="438" w:lineRule="auto"/>
        <w:ind w:left="1353" w:right="-33" w:firstLine="0"/>
        <w:jc w:val="center"/>
        <w:rPr>
          <w:b/>
          <w:sz w:val="36"/>
          <w:szCs w:val="36"/>
        </w:rPr>
      </w:pPr>
      <w:r w:rsidRPr="00102EE5">
        <w:rPr>
          <w:b/>
          <w:sz w:val="36"/>
          <w:szCs w:val="36"/>
        </w:rPr>
        <w:t xml:space="preserve">Підволочиської селищної ради </w:t>
      </w:r>
    </w:p>
    <w:p w14:paraId="5CF23119" w14:textId="048CCE29" w:rsidR="003C5225" w:rsidRPr="00102EE5" w:rsidRDefault="00102EE5" w:rsidP="00102EE5">
      <w:pPr>
        <w:spacing w:after="38" w:line="438" w:lineRule="auto"/>
        <w:ind w:left="1353" w:right="-33" w:firstLine="0"/>
        <w:jc w:val="center"/>
        <w:rPr>
          <w:sz w:val="36"/>
          <w:szCs w:val="36"/>
        </w:rPr>
      </w:pPr>
      <w:r w:rsidRPr="00102EE5">
        <w:rPr>
          <w:b/>
          <w:sz w:val="36"/>
          <w:szCs w:val="36"/>
        </w:rPr>
        <w:t>Тернопільської області</w:t>
      </w:r>
    </w:p>
    <w:p w14:paraId="68C5F6BE" w14:textId="469C8549" w:rsidR="00102EE5" w:rsidRPr="00102EE5" w:rsidRDefault="00102EE5" w:rsidP="00102EE5">
      <w:pPr>
        <w:spacing w:after="1" w:line="399" w:lineRule="auto"/>
        <w:ind w:left="0" w:right="-33" w:firstLine="0"/>
        <w:jc w:val="center"/>
        <w:rPr>
          <w:sz w:val="36"/>
          <w:szCs w:val="36"/>
        </w:rPr>
      </w:pPr>
      <w:r w:rsidRPr="00102EE5">
        <w:rPr>
          <w:b/>
          <w:sz w:val="36"/>
          <w:szCs w:val="36"/>
        </w:rPr>
        <w:t xml:space="preserve">              </w:t>
      </w:r>
      <w:r w:rsidRPr="00102EE5">
        <w:rPr>
          <w:b/>
          <w:sz w:val="36"/>
          <w:szCs w:val="36"/>
        </w:rPr>
        <w:t xml:space="preserve">на 2025-2026 </w:t>
      </w:r>
      <w:proofErr w:type="spellStart"/>
      <w:r w:rsidRPr="00102EE5">
        <w:rPr>
          <w:b/>
          <w:sz w:val="36"/>
          <w:szCs w:val="36"/>
        </w:rPr>
        <w:t>н.р</w:t>
      </w:r>
      <w:proofErr w:type="spellEnd"/>
      <w:r w:rsidRPr="00102EE5">
        <w:rPr>
          <w:b/>
          <w:sz w:val="36"/>
          <w:szCs w:val="36"/>
        </w:rPr>
        <w:t>.</w:t>
      </w:r>
    </w:p>
    <w:p w14:paraId="40AC42EC" w14:textId="0D97D821" w:rsidR="003C5225" w:rsidRDefault="003C5225">
      <w:pPr>
        <w:spacing w:after="8" w:line="267" w:lineRule="auto"/>
        <w:ind w:left="1353" w:right="8769" w:firstLine="0"/>
        <w:jc w:val="left"/>
      </w:pPr>
    </w:p>
    <w:p w14:paraId="2B901E3E" w14:textId="77777777" w:rsidR="003C5225" w:rsidRDefault="00E1777B">
      <w:pPr>
        <w:spacing w:after="178" w:line="259" w:lineRule="auto"/>
        <w:ind w:left="2205" w:firstLine="0"/>
        <w:jc w:val="left"/>
      </w:pPr>
      <w:r>
        <w:rPr>
          <w:rFonts w:ascii="Calibri" w:eastAsia="Calibri" w:hAnsi="Calibri" w:cs="Calibri"/>
          <w:sz w:val="22"/>
        </w:rPr>
        <w:t xml:space="preserve"> </w:t>
      </w:r>
    </w:p>
    <w:p w14:paraId="52E50770" w14:textId="77777777" w:rsidR="003C5225" w:rsidRDefault="00E1777B">
      <w:pPr>
        <w:spacing w:after="234" w:line="259" w:lineRule="auto"/>
        <w:ind w:left="2205" w:firstLine="0"/>
        <w:jc w:val="left"/>
      </w:pPr>
      <w:r>
        <w:rPr>
          <w:rFonts w:ascii="Calibri" w:eastAsia="Calibri" w:hAnsi="Calibri" w:cs="Calibri"/>
          <w:b/>
          <w:sz w:val="22"/>
        </w:rPr>
        <w:t xml:space="preserve"> </w:t>
      </w:r>
    </w:p>
    <w:p w14:paraId="375B4880" w14:textId="77777777" w:rsidR="003C5225" w:rsidRDefault="00E1777B">
      <w:pPr>
        <w:spacing w:after="0" w:line="259" w:lineRule="auto"/>
        <w:ind w:left="1353" w:firstLine="0"/>
        <w:jc w:val="left"/>
      </w:pPr>
      <w:r>
        <w:rPr>
          <w:b/>
          <w:sz w:val="28"/>
        </w:rPr>
        <w:t xml:space="preserve">                                                                                   </w:t>
      </w:r>
      <w:r>
        <w:rPr>
          <w:b/>
        </w:rPr>
        <w:t xml:space="preserve"> </w:t>
      </w:r>
    </w:p>
    <w:p w14:paraId="1AC4554E" w14:textId="22C1AB99" w:rsidR="003C5225" w:rsidRDefault="003C5225">
      <w:pPr>
        <w:spacing w:after="6" w:line="259" w:lineRule="auto"/>
        <w:ind w:left="3936" w:firstLine="0"/>
        <w:jc w:val="center"/>
      </w:pPr>
    </w:p>
    <w:p w14:paraId="7909622E" w14:textId="77777777" w:rsidR="003C5225" w:rsidRDefault="00E1777B">
      <w:pPr>
        <w:spacing w:after="218" w:line="259" w:lineRule="auto"/>
        <w:ind w:left="2205" w:firstLine="0"/>
        <w:jc w:val="left"/>
      </w:pPr>
      <w:r>
        <w:rPr>
          <w:rFonts w:ascii="Calibri" w:eastAsia="Calibri" w:hAnsi="Calibri" w:cs="Calibri"/>
          <w:i/>
          <w:sz w:val="22"/>
        </w:rPr>
        <w:t xml:space="preserve"> </w:t>
      </w:r>
    </w:p>
    <w:p w14:paraId="78087E89" w14:textId="77777777" w:rsidR="003C5225" w:rsidRDefault="00E1777B">
      <w:pPr>
        <w:spacing w:after="218" w:line="259" w:lineRule="auto"/>
        <w:ind w:left="2205" w:firstLine="0"/>
        <w:jc w:val="left"/>
      </w:pPr>
      <w:r>
        <w:rPr>
          <w:rFonts w:ascii="Calibri" w:eastAsia="Calibri" w:hAnsi="Calibri" w:cs="Calibri"/>
          <w:i/>
          <w:sz w:val="22"/>
        </w:rPr>
        <w:t xml:space="preserve"> </w:t>
      </w:r>
    </w:p>
    <w:p w14:paraId="78EB4979" w14:textId="77777777" w:rsidR="003C5225" w:rsidRDefault="00E1777B">
      <w:pPr>
        <w:spacing w:after="4" w:line="454" w:lineRule="auto"/>
        <w:ind w:left="1353" w:right="8769" w:firstLine="0"/>
        <w:jc w:val="left"/>
      </w:pPr>
      <w:r>
        <w:rPr>
          <w:rFonts w:ascii="Calibri" w:eastAsia="Calibri" w:hAnsi="Calibri" w:cs="Calibri"/>
          <w:i/>
          <w:sz w:val="22"/>
        </w:rPr>
        <w:t xml:space="preserve"> </w:t>
      </w:r>
      <w:r>
        <w:rPr>
          <w:rFonts w:ascii="Calibri" w:eastAsia="Calibri" w:hAnsi="Calibri" w:cs="Calibri"/>
          <w:sz w:val="22"/>
        </w:rPr>
        <w:t xml:space="preserve"> </w:t>
      </w:r>
    </w:p>
    <w:p w14:paraId="756EA2F6" w14:textId="77777777" w:rsidR="003C5225" w:rsidRDefault="00E1777B">
      <w:pPr>
        <w:spacing w:after="218" w:line="259" w:lineRule="auto"/>
        <w:ind w:left="1353" w:firstLine="0"/>
        <w:jc w:val="left"/>
      </w:pPr>
      <w:r>
        <w:rPr>
          <w:rFonts w:ascii="Calibri" w:eastAsia="Calibri" w:hAnsi="Calibri" w:cs="Calibri"/>
          <w:sz w:val="22"/>
        </w:rPr>
        <w:t xml:space="preserve"> </w:t>
      </w:r>
    </w:p>
    <w:p w14:paraId="306EA8E3" w14:textId="7B48F5E3" w:rsidR="003C5225" w:rsidRDefault="00E1777B">
      <w:pPr>
        <w:spacing w:after="292" w:line="259" w:lineRule="auto"/>
        <w:ind w:left="1353" w:firstLine="0"/>
        <w:jc w:val="left"/>
        <w:rPr>
          <w:rFonts w:ascii="Calibri" w:eastAsia="Calibri" w:hAnsi="Calibri" w:cs="Calibri"/>
          <w:sz w:val="22"/>
        </w:rPr>
      </w:pPr>
      <w:r>
        <w:rPr>
          <w:rFonts w:ascii="Calibri" w:eastAsia="Calibri" w:hAnsi="Calibri" w:cs="Calibri"/>
          <w:sz w:val="22"/>
        </w:rPr>
        <w:t xml:space="preserve"> </w:t>
      </w:r>
    </w:p>
    <w:p w14:paraId="390E036C" w14:textId="69A606BF" w:rsidR="00102EE5" w:rsidRDefault="00102EE5">
      <w:pPr>
        <w:spacing w:after="292" w:line="259" w:lineRule="auto"/>
        <w:ind w:left="1353" w:firstLine="0"/>
        <w:jc w:val="left"/>
        <w:rPr>
          <w:rFonts w:ascii="Calibri" w:eastAsia="Calibri" w:hAnsi="Calibri" w:cs="Calibri"/>
          <w:sz w:val="22"/>
        </w:rPr>
      </w:pPr>
    </w:p>
    <w:p w14:paraId="215DB64A" w14:textId="2326F3C0" w:rsidR="00102EE5" w:rsidRDefault="00102EE5">
      <w:pPr>
        <w:spacing w:after="292" w:line="259" w:lineRule="auto"/>
        <w:ind w:left="1353" w:firstLine="0"/>
        <w:jc w:val="left"/>
        <w:rPr>
          <w:rFonts w:ascii="Calibri" w:eastAsia="Calibri" w:hAnsi="Calibri" w:cs="Calibri"/>
          <w:sz w:val="22"/>
        </w:rPr>
      </w:pPr>
    </w:p>
    <w:p w14:paraId="2861CF70" w14:textId="4B5FC87D" w:rsidR="00102EE5" w:rsidRDefault="00102EE5">
      <w:pPr>
        <w:spacing w:after="292" w:line="259" w:lineRule="auto"/>
        <w:ind w:left="1353" w:firstLine="0"/>
        <w:jc w:val="left"/>
        <w:rPr>
          <w:rFonts w:ascii="Calibri" w:eastAsia="Calibri" w:hAnsi="Calibri" w:cs="Calibri"/>
          <w:sz w:val="22"/>
        </w:rPr>
      </w:pPr>
    </w:p>
    <w:p w14:paraId="349B4438" w14:textId="77777777" w:rsidR="00102EE5" w:rsidRDefault="00102EE5">
      <w:pPr>
        <w:spacing w:after="292" w:line="259" w:lineRule="auto"/>
        <w:ind w:left="1353" w:firstLine="0"/>
        <w:jc w:val="left"/>
      </w:pPr>
    </w:p>
    <w:p w14:paraId="6A9BF901" w14:textId="77777777" w:rsidR="00102EE5" w:rsidRDefault="00102EE5">
      <w:pPr>
        <w:spacing w:after="134" w:line="259" w:lineRule="auto"/>
        <w:ind w:left="1353" w:firstLine="0"/>
        <w:jc w:val="left"/>
        <w:rPr>
          <w:color w:val="212121"/>
          <w:sz w:val="28"/>
        </w:rPr>
      </w:pPr>
    </w:p>
    <w:p w14:paraId="54EFE399" w14:textId="68C1B725" w:rsidR="003C5225" w:rsidRDefault="00E1777B">
      <w:pPr>
        <w:spacing w:after="134" w:line="259" w:lineRule="auto"/>
        <w:ind w:left="1353" w:firstLine="0"/>
        <w:jc w:val="left"/>
      </w:pPr>
      <w:r>
        <w:rPr>
          <w:color w:val="212121"/>
          <w:sz w:val="28"/>
        </w:rPr>
        <w:lastRenderedPageBreak/>
        <w:t>ВСТУП</w:t>
      </w:r>
      <w:r>
        <w:rPr>
          <w:sz w:val="40"/>
        </w:rPr>
        <w:t xml:space="preserve"> </w:t>
      </w:r>
    </w:p>
    <w:p w14:paraId="11FB56DA" w14:textId="4DBB8908" w:rsidR="003C5225" w:rsidRDefault="00E1777B">
      <w:pPr>
        <w:ind w:right="309"/>
      </w:pPr>
      <w:r>
        <w:t xml:space="preserve">    Освітня програма закладу </w:t>
      </w:r>
      <w:r>
        <w:t xml:space="preserve">освіти для І рівня (початкова </w:t>
      </w:r>
      <w:r w:rsidR="00102EE5">
        <w:t>школа</w:t>
      </w:r>
      <w:r>
        <w:t xml:space="preserve">) розроблена на виконання Закону України «Про освіту». </w:t>
      </w:r>
    </w:p>
    <w:p w14:paraId="723F9CBE" w14:textId="77777777" w:rsidR="003C5225" w:rsidRDefault="00E1777B">
      <w:pPr>
        <w:spacing w:after="12"/>
        <w:ind w:left="1348" w:right="304"/>
      </w:pPr>
      <w:r>
        <w:rPr>
          <w:color w:val="212121"/>
        </w:rPr>
        <w:t xml:space="preserve">    Мета програми: окреслити рекомендовані підходи </w:t>
      </w:r>
      <w:r>
        <w:rPr>
          <w:color w:val="212121"/>
        </w:rPr>
        <w:t xml:space="preserve">до організації комплексу освітніх компонентів для досягнення обов’язкових результатів навчання після завершення освітньої програми.  </w:t>
      </w:r>
    </w:p>
    <w:p w14:paraId="0D6D2408" w14:textId="011FE47E" w:rsidR="003C5225" w:rsidRDefault="00E1777B">
      <w:pPr>
        <w:spacing w:after="12"/>
        <w:ind w:left="1348" w:right="304"/>
      </w:pPr>
      <w:r>
        <w:rPr>
          <w:color w:val="212121"/>
        </w:rPr>
        <w:t xml:space="preserve">   Актуальність розроблення і реалізації освітньої програми обумовлена відповідністю Державному стандарту початкової загал</w:t>
      </w:r>
      <w:r>
        <w:rPr>
          <w:color w:val="212121"/>
        </w:rPr>
        <w:t xml:space="preserve">ьної освіти, моделювання  </w:t>
      </w:r>
      <w:r w:rsidR="00102EE5">
        <w:rPr>
          <w:color w:val="212121"/>
        </w:rPr>
        <w:t>закладом освіти</w:t>
      </w:r>
      <w:r>
        <w:rPr>
          <w:color w:val="212121"/>
        </w:rPr>
        <w:t xml:space="preserve"> власної освітньої траєкторії, здатної забезпечити випускника початкової школи ключовими </w:t>
      </w:r>
      <w:proofErr w:type="spellStart"/>
      <w:r>
        <w:rPr>
          <w:color w:val="212121"/>
        </w:rPr>
        <w:t>компетентностями</w:t>
      </w:r>
      <w:proofErr w:type="spellEnd"/>
      <w:r>
        <w:rPr>
          <w:color w:val="212121"/>
        </w:rPr>
        <w:t xml:space="preserve"> та наскрізними вміннями. </w:t>
      </w:r>
    </w:p>
    <w:p w14:paraId="2F0BF5E3" w14:textId="77777777" w:rsidR="003C5225" w:rsidRDefault="00E1777B">
      <w:pPr>
        <w:spacing w:after="12"/>
        <w:ind w:left="1348" w:right="304"/>
      </w:pPr>
      <w:r>
        <w:rPr>
          <w:color w:val="212121"/>
        </w:rPr>
        <w:t xml:space="preserve">   Програма визначає основні шляхи розвитку початкової школи. Вона скеровує педагогів до реа</w:t>
      </w:r>
      <w:r>
        <w:rPr>
          <w:color w:val="212121"/>
        </w:rPr>
        <w:t xml:space="preserve">лізації ціннісних пріоритетів особистості, задоволення освітніх потреб учнів молодшого шкільного віку, створення розвивального середовища, у якому б реалізувалася сучасна модель випускника школи І ступеня. </w:t>
      </w:r>
    </w:p>
    <w:p w14:paraId="78E4DB08" w14:textId="77777777" w:rsidR="003C5225" w:rsidRDefault="00E1777B">
      <w:pPr>
        <w:ind w:right="309"/>
      </w:pPr>
      <w:r>
        <w:t xml:space="preserve">   </w:t>
      </w:r>
      <w:r>
        <w:t xml:space="preserve">Освітня діяльність у  початковій школі  здійснюється на засадах особистісно зорієнтованого, </w:t>
      </w:r>
      <w:proofErr w:type="spellStart"/>
      <w:r>
        <w:t>компетентнісного</w:t>
      </w:r>
      <w:proofErr w:type="spellEnd"/>
      <w:r>
        <w:t xml:space="preserve"> та діяльнісного підходів.</w:t>
      </w:r>
      <w:r>
        <w:rPr>
          <w:rFonts w:ascii="Arial" w:eastAsia="Arial" w:hAnsi="Arial" w:cs="Arial"/>
          <w:color w:val="212121"/>
        </w:rPr>
        <w:t xml:space="preserve"> </w:t>
      </w:r>
    </w:p>
    <w:p w14:paraId="7EB3AC60" w14:textId="7AC8B456" w:rsidR="003C5225" w:rsidRDefault="00E1777B">
      <w:pPr>
        <w:spacing w:after="291"/>
        <w:ind w:right="309"/>
      </w:pPr>
      <w:r>
        <w:rPr>
          <w:rFonts w:ascii="Arial" w:eastAsia="Arial" w:hAnsi="Arial" w:cs="Arial"/>
          <w:color w:val="333333"/>
          <w:sz w:val="21"/>
        </w:rPr>
        <w:t xml:space="preserve">    </w:t>
      </w:r>
      <w:r>
        <w:t xml:space="preserve">З урахуванням </w:t>
      </w:r>
      <w:r w:rsidR="00102EE5">
        <w:t xml:space="preserve">функціонування </w:t>
      </w:r>
      <w:r>
        <w:t>закладу на здійснення діяльності за новим Державним стандартом у 202</w:t>
      </w:r>
      <w:r w:rsidR="00102EE5">
        <w:t>5</w:t>
      </w:r>
      <w:r>
        <w:t>/202</w:t>
      </w:r>
      <w:r w:rsidR="00102EE5">
        <w:t>6</w:t>
      </w:r>
      <w:r>
        <w:t xml:space="preserve"> навчаль</w:t>
      </w:r>
      <w:r>
        <w:t xml:space="preserve">ному році освітня програма розроблена на основі: </w:t>
      </w:r>
    </w:p>
    <w:p w14:paraId="7A698C82" w14:textId="05EE6D02" w:rsidR="003C5225" w:rsidRDefault="00E1777B" w:rsidP="00102EE5">
      <w:pPr>
        <w:numPr>
          <w:ilvl w:val="0"/>
          <w:numId w:val="1"/>
        </w:numPr>
        <w:ind w:right="309" w:hanging="361"/>
      </w:pPr>
      <w:r>
        <w:t>для 1-2 класів – Державного стандарту початкової освіти, затвердженого постановою Кабінету Міністрів України 21 лютого 2018 р. № 87 (у редакції постанови Кабінету Міністрів України від 24 липня 2019 р. № 68</w:t>
      </w:r>
      <w:r>
        <w:t xml:space="preserve">8), Типової освітньої  програми для ЗЗСО, розробленої під керівництвом О.Я. Савченко,  затвердженої  наказом Міністерства освіти і науки України від </w:t>
      </w:r>
      <w:r>
        <w:t xml:space="preserve">08.10.2019 року № 1272; </w:t>
      </w:r>
    </w:p>
    <w:p w14:paraId="3E40551B" w14:textId="77777777" w:rsidR="003C5225" w:rsidRDefault="00E1777B">
      <w:pPr>
        <w:numPr>
          <w:ilvl w:val="0"/>
          <w:numId w:val="1"/>
        </w:numPr>
        <w:spacing w:after="273"/>
        <w:ind w:right="309" w:hanging="361"/>
      </w:pPr>
      <w:r>
        <w:t>для 3-4 класів –  Державного стандарту початкової освіти, затвердженого постаново</w:t>
      </w:r>
      <w:r>
        <w:t xml:space="preserve">ю Кабінету Міністрів України 21 лютого 2018 р. № 87 (у редакції постанови Кабінету Міністрів України від 24 липня 2019 р. № 688), Типової освітньої  програми для ЗЗСО, розробленої під керівництвом О.Я. Савченко, затвердженої  наказом Міністерства освіти і </w:t>
      </w:r>
      <w:r>
        <w:t xml:space="preserve">науки України від 08.10.2019 року № 1273; </w:t>
      </w:r>
    </w:p>
    <w:p w14:paraId="450DCCA4" w14:textId="77777777" w:rsidR="003C5225" w:rsidRDefault="00E1777B">
      <w:pPr>
        <w:spacing w:after="293"/>
        <w:ind w:right="309"/>
      </w:pPr>
      <w:r>
        <w:rPr>
          <w:rFonts w:ascii="Arial" w:eastAsia="Arial" w:hAnsi="Arial" w:cs="Arial"/>
          <w:color w:val="333333"/>
          <w:sz w:val="21"/>
        </w:rPr>
        <w:t xml:space="preserve">      </w:t>
      </w:r>
      <w:r>
        <w:t xml:space="preserve">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3D7095A2" w14:textId="77777777" w:rsidR="003C5225" w:rsidRDefault="00E1777B">
      <w:pPr>
        <w:spacing w:after="290" w:line="271" w:lineRule="auto"/>
        <w:ind w:left="1348" w:right="297"/>
        <w:jc w:val="left"/>
      </w:pPr>
      <w:r>
        <w:rPr>
          <w:b/>
        </w:rPr>
        <w:t>Розділ 1. Призначення  школи І ступеня та за</w:t>
      </w:r>
      <w:r>
        <w:rPr>
          <w:b/>
        </w:rPr>
        <w:t xml:space="preserve">сіб її реалізації  </w:t>
      </w:r>
    </w:p>
    <w:p w14:paraId="23292A77" w14:textId="1DB0714B" w:rsidR="003C5225" w:rsidRDefault="00E1777B">
      <w:pPr>
        <w:ind w:right="309"/>
      </w:pPr>
      <w:r>
        <w:t xml:space="preserve">   Призначення </w:t>
      </w:r>
      <w:proofErr w:type="spellStart"/>
      <w:r>
        <w:t>щколи</w:t>
      </w:r>
      <w:proofErr w:type="spellEnd"/>
      <w:r>
        <w:t xml:space="preserve"> І ступеня  - реалізація права  на здобуття початкової загальної освіти тривалістю чотири роки , всебічний розвиток </w:t>
      </w:r>
      <w:r w:rsidR="00102EE5">
        <w:t>дитини</w:t>
      </w:r>
      <w:r>
        <w:t xml:space="preserve">, її талантів, здібностей, </w:t>
      </w:r>
      <w:proofErr w:type="spellStart"/>
      <w:r>
        <w:t>компетентностей</w:t>
      </w:r>
      <w:proofErr w:type="spellEnd"/>
      <w:r>
        <w:t xml:space="preserve"> та наскрізних умінь відповідно до вікових та індиві</w:t>
      </w:r>
      <w:r>
        <w:t xml:space="preserve">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w:t>
      </w:r>
    </w:p>
    <w:p w14:paraId="7D4EDD0F" w14:textId="601CF4B1" w:rsidR="003C5225" w:rsidRDefault="00102EE5">
      <w:pPr>
        <w:spacing w:after="5" w:line="271" w:lineRule="auto"/>
        <w:ind w:left="1348" w:right="297"/>
        <w:jc w:val="left"/>
      </w:pPr>
      <w:proofErr w:type="spellStart"/>
      <w:r>
        <w:rPr>
          <w:b/>
        </w:rPr>
        <w:t>Супранівська</w:t>
      </w:r>
      <w:proofErr w:type="spellEnd"/>
      <w:r>
        <w:rPr>
          <w:b/>
        </w:rPr>
        <w:t xml:space="preserve"> початкова школа</w:t>
      </w:r>
      <w:r w:rsidR="00E1777B">
        <w:rPr>
          <w:b/>
        </w:rPr>
        <w:t xml:space="preserve"> </w:t>
      </w:r>
      <w:r w:rsidR="00E1777B">
        <w:t xml:space="preserve">забезпечує: </w:t>
      </w:r>
    </w:p>
    <w:p w14:paraId="558393BD" w14:textId="77777777" w:rsidR="003C5225" w:rsidRDefault="00E1777B">
      <w:pPr>
        <w:numPr>
          <w:ilvl w:val="0"/>
          <w:numId w:val="2"/>
        </w:numPr>
        <w:ind w:right="309" w:hanging="360"/>
      </w:pPr>
      <w:r>
        <w:t xml:space="preserve">здобуття сучасної, доступної та якісної початкової освіти відповідно до вимог суспільства, запитів особистості й потреб держави; </w:t>
      </w:r>
    </w:p>
    <w:p w14:paraId="33C7AD47" w14:textId="77777777" w:rsidR="003C5225" w:rsidRDefault="00E1777B">
      <w:pPr>
        <w:numPr>
          <w:ilvl w:val="0"/>
          <w:numId w:val="2"/>
        </w:numPr>
        <w:ind w:right="309" w:hanging="360"/>
      </w:pPr>
      <w:r>
        <w:t xml:space="preserve">пріоритетність гармонійного, морального, інтелектуального фізичного, </w:t>
      </w:r>
      <w:proofErr w:type="spellStart"/>
      <w:r>
        <w:t>художньоестетичного</w:t>
      </w:r>
      <w:proofErr w:type="spellEnd"/>
      <w:r>
        <w:t xml:space="preserve"> розвитк</w:t>
      </w:r>
      <w:r>
        <w:t xml:space="preserve">у здобувачів освіти І ступеня, становлення їх духовного психічного та фізичного здоров’я; </w:t>
      </w:r>
    </w:p>
    <w:p w14:paraId="0E4F3AB0" w14:textId="77777777" w:rsidR="003C5225" w:rsidRDefault="00E1777B">
      <w:pPr>
        <w:numPr>
          <w:ilvl w:val="0"/>
          <w:numId w:val="2"/>
        </w:numPr>
        <w:ind w:right="309" w:hanging="360"/>
      </w:pPr>
      <w:r>
        <w:t xml:space="preserve">виховання громадянина демократичного суспільства; - досягнення якісно нового рівня змісту освіти. </w:t>
      </w:r>
    </w:p>
    <w:p w14:paraId="108B26C4" w14:textId="77777777" w:rsidR="003C5225" w:rsidRDefault="00E1777B">
      <w:pPr>
        <w:ind w:right="309"/>
      </w:pPr>
      <w:r>
        <w:lastRenderedPageBreak/>
        <w:t xml:space="preserve">     Основним засобом реалізації  призначення </w:t>
      </w:r>
      <w:r>
        <w:rPr>
          <w:b/>
        </w:rPr>
        <w:t xml:space="preserve">школи І ступеня  </w:t>
      </w:r>
      <w:r>
        <w:t>є з</w:t>
      </w:r>
      <w:r>
        <w:t xml:space="preserve">асвоєння учнями  1-4 класів обов'язкового мінімуму  Державного стандарту </w:t>
      </w:r>
      <w:r>
        <w:rPr>
          <w:color w:val="212121"/>
        </w:rPr>
        <w:t>початкової</w:t>
      </w:r>
      <w:r>
        <w:t xml:space="preserve"> освіти через реалізацію змісту загальноосвітніх програм. </w:t>
      </w:r>
    </w:p>
    <w:p w14:paraId="455AE2DA" w14:textId="77777777" w:rsidR="003C5225" w:rsidRDefault="00E1777B">
      <w:pPr>
        <w:spacing w:after="12"/>
        <w:ind w:left="1348" w:right="304"/>
      </w:pPr>
      <w:r>
        <w:rPr>
          <w:color w:val="212121"/>
        </w:rPr>
        <w:t xml:space="preserve">Реалізація освітніх програм спрямована на: </w:t>
      </w:r>
    </w:p>
    <w:p w14:paraId="4ABDA122" w14:textId="77777777" w:rsidR="003C5225" w:rsidRDefault="00E1777B">
      <w:pPr>
        <w:numPr>
          <w:ilvl w:val="0"/>
          <w:numId w:val="2"/>
        </w:numPr>
        <w:ind w:right="309" w:hanging="360"/>
      </w:pPr>
      <w:r>
        <w:t>забезпечення умов для якісного надання освітніх послуг шляхом тісної в</w:t>
      </w:r>
      <w:r>
        <w:t xml:space="preserve">заємодії в системі «здобувачі освіти І рівня - батьки здобувачів освіти - педагоги»; </w:t>
      </w:r>
    </w:p>
    <w:p w14:paraId="67DB6A51" w14:textId="77777777" w:rsidR="003C5225" w:rsidRDefault="00E1777B">
      <w:pPr>
        <w:numPr>
          <w:ilvl w:val="0"/>
          <w:numId w:val="2"/>
        </w:numPr>
        <w:spacing w:after="12"/>
        <w:ind w:right="309" w:hanging="360"/>
      </w:pPr>
      <w:r>
        <w:rPr>
          <w:color w:val="212121"/>
        </w:rPr>
        <w:t xml:space="preserve">створення умов для реалізації кожним учнем власного освітнього шляху, який відповідав би його навчальним можливостям, інтересам, здібностям, і в той же час забезпечував державні вимоги загальноосвітньої підготовки;  </w:t>
      </w:r>
    </w:p>
    <w:p w14:paraId="678AA4E0" w14:textId="77777777" w:rsidR="003C5225" w:rsidRDefault="00E1777B">
      <w:pPr>
        <w:numPr>
          <w:ilvl w:val="0"/>
          <w:numId w:val="2"/>
        </w:numPr>
        <w:spacing w:after="12"/>
        <w:ind w:right="309" w:hanging="360"/>
      </w:pPr>
      <w:r>
        <w:rPr>
          <w:color w:val="212121"/>
        </w:rPr>
        <w:t xml:space="preserve">формування ключових </w:t>
      </w:r>
      <w:proofErr w:type="spellStart"/>
      <w:r>
        <w:rPr>
          <w:color w:val="212121"/>
        </w:rPr>
        <w:t>компетентностей</w:t>
      </w:r>
      <w:proofErr w:type="spellEnd"/>
      <w:r>
        <w:rPr>
          <w:color w:val="212121"/>
        </w:rPr>
        <w:t xml:space="preserve"> та </w:t>
      </w:r>
      <w:r>
        <w:rPr>
          <w:color w:val="212121"/>
        </w:rPr>
        <w:t>наскрізних умінь, необхідних кожній сучасній людині для її успішної життєдіяльності</w:t>
      </w:r>
      <w:r>
        <w:t>;</w:t>
      </w:r>
      <w:r>
        <w:rPr>
          <w:color w:val="212121"/>
        </w:rPr>
        <w:t xml:space="preserve"> </w:t>
      </w:r>
    </w:p>
    <w:p w14:paraId="4CE42474" w14:textId="77777777" w:rsidR="003C5225" w:rsidRDefault="00E1777B">
      <w:pPr>
        <w:numPr>
          <w:ilvl w:val="0"/>
          <w:numId w:val="2"/>
        </w:numPr>
        <w:spacing w:after="12"/>
        <w:ind w:right="309" w:hanging="360"/>
      </w:pPr>
      <w:r>
        <w:rPr>
          <w:color w:val="212121"/>
        </w:rPr>
        <w:t>всебічний розвиток, виховання і соціалізацію особистості молодшого школяра, яка усвідомлюватиме себе громадянином України</w:t>
      </w:r>
      <w:r>
        <w:t>;</w:t>
      </w:r>
      <w:r>
        <w:rPr>
          <w:color w:val="212121"/>
        </w:rPr>
        <w:t xml:space="preserve"> </w:t>
      </w:r>
    </w:p>
    <w:p w14:paraId="67575260" w14:textId="77777777" w:rsidR="003C5225" w:rsidRDefault="00E1777B">
      <w:pPr>
        <w:numPr>
          <w:ilvl w:val="0"/>
          <w:numId w:val="2"/>
        </w:numPr>
        <w:spacing w:after="12"/>
        <w:ind w:right="309" w:hanging="360"/>
      </w:pPr>
      <w:r>
        <w:rPr>
          <w:color w:val="212121"/>
        </w:rPr>
        <w:t>формування людини, здатної до життя в суспільс</w:t>
      </w:r>
      <w:r>
        <w:rPr>
          <w:color w:val="212121"/>
        </w:rPr>
        <w:t>тві і цивілізованої взаємодії з природою</w:t>
      </w:r>
      <w:r>
        <w:t>;</w:t>
      </w:r>
      <w:r>
        <w:rPr>
          <w:color w:val="212121"/>
        </w:rPr>
        <w:t xml:space="preserve"> </w:t>
      </w:r>
    </w:p>
    <w:p w14:paraId="1C001DB8" w14:textId="77777777" w:rsidR="003C5225" w:rsidRDefault="00E1777B">
      <w:pPr>
        <w:spacing w:after="12"/>
        <w:ind w:left="1348" w:right="304"/>
      </w:pPr>
      <w:r>
        <w:rPr>
          <w:color w:val="212121"/>
        </w:rPr>
        <w:t xml:space="preserve">-проведення моніторингу якості освітніх послуг, особистісного розвитку здобувачів освіти І ступеня. </w:t>
      </w:r>
    </w:p>
    <w:p w14:paraId="4B80E473" w14:textId="05344A81" w:rsidR="003C5225" w:rsidRDefault="00E1777B">
      <w:pPr>
        <w:ind w:right="309"/>
      </w:pPr>
      <w:r>
        <w:t xml:space="preserve">         </w:t>
      </w:r>
      <w:proofErr w:type="spellStart"/>
      <w:r w:rsidR="00F222A4">
        <w:t>Супранівська</w:t>
      </w:r>
      <w:proofErr w:type="spellEnd"/>
      <w:r w:rsidR="00F222A4">
        <w:t xml:space="preserve"> початкова школа</w:t>
      </w:r>
      <w:r>
        <w:t xml:space="preserve">  несе відповідальність перед особою, суспільством і державою за: </w:t>
      </w:r>
    </w:p>
    <w:p w14:paraId="2AC8E9FE" w14:textId="77777777" w:rsidR="003C5225" w:rsidRDefault="00E1777B">
      <w:pPr>
        <w:numPr>
          <w:ilvl w:val="0"/>
          <w:numId w:val="2"/>
        </w:numPr>
        <w:ind w:right="309" w:hanging="360"/>
      </w:pPr>
      <w:r>
        <w:t>безпечні умови освітньої діяль</w:t>
      </w:r>
      <w:r>
        <w:t xml:space="preserve">ності  школи І рівня; </w:t>
      </w:r>
    </w:p>
    <w:p w14:paraId="78C5836C" w14:textId="77777777" w:rsidR="003C5225" w:rsidRDefault="00E1777B">
      <w:pPr>
        <w:numPr>
          <w:ilvl w:val="0"/>
          <w:numId w:val="2"/>
        </w:numPr>
        <w:ind w:right="309" w:hanging="360"/>
      </w:pPr>
      <w:r>
        <w:t xml:space="preserve">дотримання Державних стандартів початкової освіти; </w:t>
      </w:r>
    </w:p>
    <w:p w14:paraId="4C4FB162" w14:textId="77777777" w:rsidR="003C5225" w:rsidRDefault="00E1777B">
      <w:pPr>
        <w:spacing w:after="241"/>
        <w:ind w:right="309"/>
      </w:pPr>
      <w:r>
        <w:t xml:space="preserve"> У той же час заклад має у своєму розпорядженні додаткові засоби реалізації свого призначення, а саме: надання учням початкової школи можливості спробувати себе в різних видах діяль</w:t>
      </w:r>
      <w:r>
        <w:t xml:space="preserve">ності (інтелектуальної, трудової, художньо-естетичної, спортивної  тощо), надання учням властивого їм темпу засвоєння навчального матеріалу, введення в навчальний план додаткових предметів і курсів за вибором. </w:t>
      </w:r>
    </w:p>
    <w:p w14:paraId="2854CCDA" w14:textId="77777777" w:rsidR="003C5225" w:rsidRDefault="00E1777B">
      <w:pPr>
        <w:spacing w:after="239" w:line="271" w:lineRule="auto"/>
        <w:ind w:left="1348" w:right="297"/>
        <w:jc w:val="left"/>
      </w:pPr>
      <w:r>
        <w:rPr>
          <w:b/>
        </w:rPr>
        <w:t>Розділ 2. Опис "моделі" випускника початкової</w:t>
      </w:r>
      <w:r>
        <w:rPr>
          <w:b/>
        </w:rPr>
        <w:t xml:space="preserve"> школи </w:t>
      </w:r>
    </w:p>
    <w:p w14:paraId="58438F46" w14:textId="77777777" w:rsidR="003C5225" w:rsidRDefault="00E1777B">
      <w:pPr>
        <w:ind w:right="309"/>
      </w:pPr>
      <w:r>
        <w:t xml:space="preserve">Модель випускника Нової Української Школи – це необхідна основа для сміливих і успішних кроків у своє майбутнє. </w:t>
      </w:r>
    </w:p>
    <w:p w14:paraId="32DC6698" w14:textId="77777777" w:rsidR="003C5225" w:rsidRDefault="00E1777B">
      <w:pPr>
        <w:spacing w:after="194" w:line="271" w:lineRule="auto"/>
        <w:ind w:left="1348" w:right="297"/>
        <w:jc w:val="left"/>
      </w:pPr>
      <w:r>
        <w:rPr>
          <w:b/>
        </w:rPr>
        <w:t xml:space="preserve">Випускник початкових класів повинен мати такі якісні характеристики: </w:t>
      </w:r>
    </w:p>
    <w:p w14:paraId="4C5899DA" w14:textId="77777777" w:rsidR="003C5225" w:rsidRDefault="00E1777B">
      <w:pPr>
        <w:spacing w:after="9"/>
        <w:ind w:left="1348" w:right="3395"/>
        <w:jc w:val="left"/>
      </w:pPr>
      <w:r>
        <w:rPr>
          <w:b/>
        </w:rPr>
        <w:t>Випускник початкової школи - громадянин України:</w:t>
      </w:r>
      <w:r>
        <w:t xml:space="preserve"> усвідомлює свою </w:t>
      </w:r>
      <w:r>
        <w:t xml:space="preserve">належність до народу України; знає свої права та виконує обов'язки молодшого школяра; зберігає й продовжує традиції та звичаї українського народу; знає свій родовід, з пошаною ставиться до близьких і рідних. </w:t>
      </w:r>
    </w:p>
    <w:p w14:paraId="7E1328B8" w14:textId="77777777" w:rsidR="003C5225" w:rsidRDefault="00E1777B">
      <w:pPr>
        <w:spacing w:after="25" w:line="259" w:lineRule="auto"/>
        <w:ind w:left="1353" w:firstLine="0"/>
        <w:jc w:val="left"/>
      </w:pPr>
      <w:r>
        <w:rPr>
          <w:b/>
        </w:rPr>
        <w:t xml:space="preserve"> </w:t>
      </w:r>
    </w:p>
    <w:p w14:paraId="400E0398" w14:textId="77777777" w:rsidR="003C5225" w:rsidRDefault="00E1777B">
      <w:pPr>
        <w:spacing w:after="51" w:line="271" w:lineRule="auto"/>
        <w:ind w:left="1348" w:right="297"/>
        <w:jc w:val="left"/>
      </w:pPr>
      <w:r>
        <w:rPr>
          <w:b/>
        </w:rPr>
        <w:t>Випускник початкової школи - це особистість</w:t>
      </w:r>
      <w:r>
        <w:t xml:space="preserve">: </w:t>
      </w:r>
    </w:p>
    <w:p w14:paraId="74ACB5A8" w14:textId="77777777" w:rsidR="003C5225" w:rsidRDefault="00E1777B">
      <w:pPr>
        <w:spacing w:after="9"/>
        <w:ind w:left="1348" w:right="1644"/>
        <w:jc w:val="left"/>
      </w:pPr>
      <w:r>
        <w:t>володіє первинними навичками, необхідними в повсякденному житті; формулює й висловлює свою точку зору та виявляє повагу до поглядів інших; дотримується правил і норм толерантної поведінки; усвідомлює мотиви пов</w:t>
      </w:r>
      <w:r>
        <w:t xml:space="preserve">едінки в різних життєвих ситуаціях. </w:t>
      </w:r>
    </w:p>
    <w:p w14:paraId="20C1ED43" w14:textId="77777777" w:rsidR="003C5225" w:rsidRDefault="00E1777B">
      <w:pPr>
        <w:spacing w:after="25" w:line="259" w:lineRule="auto"/>
        <w:ind w:left="1353" w:firstLine="0"/>
        <w:jc w:val="left"/>
      </w:pPr>
      <w:r>
        <w:rPr>
          <w:b/>
        </w:rPr>
        <w:t xml:space="preserve"> </w:t>
      </w:r>
    </w:p>
    <w:p w14:paraId="4AB7E74D" w14:textId="77777777" w:rsidR="003C5225" w:rsidRDefault="00E1777B" w:rsidP="00F222A4">
      <w:pPr>
        <w:tabs>
          <w:tab w:val="left" w:pos="10490"/>
        </w:tabs>
        <w:spacing w:after="9"/>
        <w:ind w:left="1348" w:right="569"/>
        <w:jc w:val="left"/>
      </w:pPr>
      <w:r>
        <w:rPr>
          <w:b/>
        </w:rPr>
        <w:t>Випускник початкової школи - резерв для подальшого інтелектуального розвитку</w:t>
      </w:r>
      <w:r>
        <w:t xml:space="preserve">: активно залучається до навчального процесу; установлює й аналізує рівень власних знань; </w:t>
      </w:r>
    </w:p>
    <w:p w14:paraId="0C314526" w14:textId="77777777" w:rsidR="003C5225" w:rsidRDefault="00E1777B">
      <w:pPr>
        <w:ind w:right="309"/>
      </w:pPr>
      <w:r>
        <w:t>уміє порівнювати, узагальнювати, аналізувати та ро</w:t>
      </w:r>
      <w:r>
        <w:t xml:space="preserve">бити висновки в навчальній </w:t>
      </w:r>
    </w:p>
    <w:p w14:paraId="593683EB" w14:textId="77777777" w:rsidR="003C5225" w:rsidRDefault="00E1777B">
      <w:pPr>
        <w:ind w:right="309"/>
      </w:pPr>
      <w:r>
        <w:t xml:space="preserve">діяльності; </w:t>
      </w:r>
    </w:p>
    <w:p w14:paraId="1B6FA24B" w14:textId="77777777" w:rsidR="003C5225" w:rsidRDefault="00E1777B">
      <w:pPr>
        <w:ind w:right="309"/>
      </w:pPr>
      <w:r>
        <w:lastRenderedPageBreak/>
        <w:t xml:space="preserve">постійно отримує нові знання й володіє навичками отримання інформації із сучасних додаткових джерел. </w:t>
      </w:r>
    </w:p>
    <w:p w14:paraId="24B1DB82" w14:textId="77777777" w:rsidR="003C5225" w:rsidRDefault="00E1777B">
      <w:pPr>
        <w:spacing w:after="27" w:line="259" w:lineRule="auto"/>
        <w:ind w:left="1353" w:firstLine="0"/>
        <w:jc w:val="left"/>
      </w:pPr>
      <w:r>
        <w:rPr>
          <w:b/>
        </w:rPr>
        <w:t xml:space="preserve"> </w:t>
      </w:r>
    </w:p>
    <w:p w14:paraId="563ECFE9" w14:textId="77777777" w:rsidR="003C5225" w:rsidRDefault="00E1777B">
      <w:pPr>
        <w:spacing w:after="5" w:line="271" w:lineRule="auto"/>
        <w:ind w:left="1348" w:right="297"/>
        <w:jc w:val="left"/>
      </w:pPr>
      <w:r>
        <w:rPr>
          <w:b/>
        </w:rPr>
        <w:t>Випускник початкової школи здатний до творчої діяльності:</w:t>
      </w:r>
      <w:r>
        <w:t xml:space="preserve"> </w:t>
      </w:r>
    </w:p>
    <w:p w14:paraId="1EE48E89" w14:textId="77777777" w:rsidR="00F222A4" w:rsidRDefault="00E1777B" w:rsidP="00F222A4">
      <w:pPr>
        <w:spacing w:after="44"/>
        <w:ind w:left="1348" w:right="-33"/>
        <w:jc w:val="left"/>
      </w:pPr>
      <w:r>
        <w:t>визначає коло своїх власних інтересів; усвідомлює св</w:t>
      </w:r>
      <w:r>
        <w:t xml:space="preserve">ої здібності та прагне до їх розвитку; шукає шляхи самостійного творіння нового й оригінального; виконує нестандартні завдання з логічним навантаженням.  </w:t>
      </w:r>
    </w:p>
    <w:p w14:paraId="42BAF4A3" w14:textId="23CA28EC" w:rsidR="003C5225" w:rsidRDefault="00E1777B" w:rsidP="00F222A4">
      <w:pPr>
        <w:spacing w:after="44"/>
        <w:ind w:left="1348" w:right="109"/>
        <w:jc w:val="left"/>
      </w:pPr>
      <w:r>
        <w:rPr>
          <w:b/>
        </w:rPr>
        <w:t>Випускник початкової школи - комунікативна особистість:</w:t>
      </w:r>
      <w:r>
        <w:t xml:space="preserve"> володіє </w:t>
      </w:r>
      <w:proofErr w:type="spellStart"/>
      <w:r>
        <w:t>мовними</w:t>
      </w:r>
      <w:proofErr w:type="spellEnd"/>
      <w:r>
        <w:t xml:space="preserve"> засобами</w:t>
      </w:r>
      <w:r w:rsidR="00F222A4">
        <w:t xml:space="preserve"> </w:t>
      </w:r>
      <w:r>
        <w:t>спілкування; прагне д</w:t>
      </w:r>
      <w:r>
        <w:t xml:space="preserve">о грамотного усного та писемного мовлення; проявляє самовираження та критичне мислення.  </w:t>
      </w:r>
    </w:p>
    <w:p w14:paraId="1947E6A3" w14:textId="77777777" w:rsidR="003C5225" w:rsidRDefault="00E1777B">
      <w:pPr>
        <w:spacing w:after="9"/>
        <w:ind w:left="1348" w:right="459"/>
        <w:jc w:val="left"/>
      </w:pPr>
      <w:r>
        <w:rPr>
          <w:b/>
        </w:rPr>
        <w:t>Випускник початкової школи - здорова дитина:</w:t>
      </w:r>
      <w:r>
        <w:t xml:space="preserve"> володіє гігієнічними навичками навчальної праці, харчування, дотримується режиму дня; добре обізнаний з наслідками шкідли</w:t>
      </w:r>
      <w:r>
        <w:t xml:space="preserve">вих звичок; прагне до фізичного розвитку. </w:t>
      </w:r>
    </w:p>
    <w:p w14:paraId="7667B163" w14:textId="77777777" w:rsidR="003C5225" w:rsidRDefault="00E1777B">
      <w:pPr>
        <w:spacing w:after="305" w:line="259" w:lineRule="auto"/>
        <w:ind w:left="1353" w:firstLine="0"/>
        <w:jc w:val="left"/>
      </w:pPr>
      <w:r>
        <w:t xml:space="preserve">  </w:t>
      </w:r>
    </w:p>
    <w:p w14:paraId="030D0952" w14:textId="77777777" w:rsidR="003C5225" w:rsidRDefault="00E1777B">
      <w:pPr>
        <w:spacing w:after="9"/>
        <w:ind w:left="1348" w:right="1005"/>
        <w:jc w:val="left"/>
      </w:pPr>
      <w:r>
        <w:rPr>
          <w:b/>
        </w:rPr>
        <w:t>Випускник початкової школи - частина природи:</w:t>
      </w:r>
      <w:r>
        <w:t xml:space="preserve"> володіє знаннями про навколишнє середовище; прагне до захисту та збереження природи; </w:t>
      </w:r>
      <w:r>
        <w:t xml:space="preserve">стає учасником природоохоронних заходів, які відбуваються у школі, рідному місті. </w:t>
      </w:r>
    </w:p>
    <w:p w14:paraId="262B4710" w14:textId="77777777" w:rsidR="003C5225" w:rsidRDefault="00E1777B">
      <w:pPr>
        <w:spacing w:after="23" w:line="259" w:lineRule="auto"/>
        <w:ind w:left="1353" w:firstLine="0"/>
        <w:jc w:val="left"/>
      </w:pPr>
      <w:r>
        <w:t xml:space="preserve">  </w:t>
      </w:r>
    </w:p>
    <w:p w14:paraId="6551F419" w14:textId="77777777" w:rsidR="003C5225" w:rsidRDefault="00E1777B">
      <w:pPr>
        <w:ind w:right="309"/>
      </w:pPr>
      <w:r>
        <w:t xml:space="preserve">Основний очікуваний результат – готовність до навчання в базовій середній школі. </w:t>
      </w:r>
    </w:p>
    <w:p w14:paraId="140E5846" w14:textId="77777777" w:rsidR="003C5225" w:rsidRDefault="00E1777B">
      <w:pPr>
        <w:spacing w:after="74" w:line="259" w:lineRule="auto"/>
        <w:ind w:left="1353" w:firstLine="0"/>
        <w:jc w:val="left"/>
      </w:pPr>
      <w:r>
        <w:rPr>
          <w:rFonts w:ascii="Tahoma" w:eastAsia="Tahoma" w:hAnsi="Tahoma" w:cs="Tahoma"/>
          <w:color w:val="595858"/>
          <w:sz w:val="18"/>
        </w:rPr>
        <w:t xml:space="preserve">  </w:t>
      </w:r>
    </w:p>
    <w:p w14:paraId="055D2C35" w14:textId="77777777" w:rsidR="003C5225" w:rsidRDefault="00E1777B">
      <w:pPr>
        <w:spacing w:after="5" w:line="271" w:lineRule="auto"/>
        <w:ind w:left="1348" w:right="297"/>
        <w:jc w:val="left"/>
      </w:pPr>
      <w:r>
        <w:rPr>
          <w:b/>
        </w:rPr>
        <w:t xml:space="preserve">Розділ 3. Цілі і задачі освітнього процесу школи І ступеня </w:t>
      </w:r>
    </w:p>
    <w:p w14:paraId="62759843" w14:textId="77777777" w:rsidR="003C5225" w:rsidRDefault="00E1777B">
      <w:pPr>
        <w:spacing w:after="22" w:line="259" w:lineRule="auto"/>
        <w:ind w:left="1353" w:firstLine="0"/>
        <w:jc w:val="left"/>
      </w:pPr>
      <w:r>
        <w:rPr>
          <w:b/>
        </w:rPr>
        <w:t xml:space="preserve"> </w:t>
      </w:r>
    </w:p>
    <w:p w14:paraId="545F2638" w14:textId="77777777" w:rsidR="003C5225" w:rsidRDefault="00E1777B">
      <w:pPr>
        <w:ind w:right="309"/>
      </w:pPr>
      <w:r>
        <w:rPr>
          <w:b/>
        </w:rPr>
        <w:t>Школа  І ступеня</w:t>
      </w:r>
      <w:r>
        <w:t xml:space="preserve"> ліцею </w:t>
      </w:r>
      <w:r>
        <w:t>№13 - це  перший  рівень освіти, який задовольняє пізнавальні інтереси дитини, плекає творчу особистість, створює умови для повноцінного інтелектуального, творчого, морального, фізичного розвитку дитини, примноження культури й духовності, тобто школа самор</w:t>
      </w:r>
      <w:r>
        <w:t xml:space="preserve">еалізації особистості, школа життєтворчості. </w:t>
      </w:r>
    </w:p>
    <w:p w14:paraId="614A110D" w14:textId="77777777" w:rsidR="003C5225" w:rsidRDefault="00E1777B">
      <w:pPr>
        <w:spacing w:after="5" w:line="271" w:lineRule="auto"/>
        <w:ind w:left="1348" w:right="297"/>
        <w:jc w:val="left"/>
      </w:pPr>
      <w:r>
        <w:rPr>
          <w:b/>
        </w:rPr>
        <w:t xml:space="preserve">Цілі  початкової  освіти: </w:t>
      </w:r>
    </w:p>
    <w:p w14:paraId="717D1056" w14:textId="13F04D6B" w:rsidR="003C5225" w:rsidRDefault="00E1777B">
      <w:pPr>
        <w:ind w:right="309"/>
      </w:pPr>
      <w:r>
        <w:t>1.Формування  позитивної  мотивації учнів 1-4</w:t>
      </w:r>
      <w:r w:rsidR="00F222A4">
        <w:t>-</w:t>
      </w:r>
      <w:r>
        <w:t xml:space="preserve">их класів до навчальної діяльності; </w:t>
      </w:r>
    </w:p>
    <w:p w14:paraId="65E8B3AB" w14:textId="77777777" w:rsidR="003C5225" w:rsidRDefault="00E1777B">
      <w:pPr>
        <w:ind w:right="309"/>
      </w:pPr>
      <w:r>
        <w:t>2.Забезпечення соціально-педагогічних  відносин, що зберігають фізичне, психічне та соціальне здоров</w:t>
      </w:r>
      <w:r>
        <w:t xml:space="preserve">'я учнів; </w:t>
      </w:r>
    </w:p>
    <w:p w14:paraId="2B418DD9" w14:textId="77777777" w:rsidR="003C5225" w:rsidRDefault="00E1777B">
      <w:pPr>
        <w:ind w:right="309"/>
      </w:pPr>
      <w:r>
        <w:t xml:space="preserve">3.Створення такого середовища в школі, яке б плекало творчу особистість, створювало умови для повноцінного інтелектуального, творчого, морального, фізичного розвитку дитини, формувало випускника початкової школи, спроможного реалізувати власний </w:t>
      </w:r>
      <w:r>
        <w:t xml:space="preserve">позитивний потенціал. </w:t>
      </w:r>
    </w:p>
    <w:p w14:paraId="0CEB98CC" w14:textId="77777777" w:rsidR="003C5225" w:rsidRDefault="00E1777B">
      <w:pPr>
        <w:ind w:right="309"/>
      </w:pPr>
      <w:r>
        <w:t>4.Забезпечення засвоєння учнями 1-4-их класів обов'язкового мінімуму змісту початкової загальної освіти  (</w:t>
      </w:r>
      <w:proofErr w:type="spellStart"/>
      <w:r>
        <w:t>компетентностей</w:t>
      </w:r>
      <w:proofErr w:type="spellEnd"/>
      <w:r>
        <w:t xml:space="preserve">) на рівні вимог Державного освітнього стандарту </w:t>
      </w:r>
      <w:r>
        <w:t>(Постанова від 21 лютого 2018 р. №87</w:t>
      </w:r>
      <w:hyperlink r:id="rId7">
        <w:r>
          <w:t xml:space="preserve"> </w:t>
        </w:r>
      </w:hyperlink>
      <w:hyperlink r:id="rId8">
        <w:r>
          <w:t xml:space="preserve">“Про затвердження Державного стандарту </w:t>
        </w:r>
      </w:hyperlink>
    </w:p>
    <w:p w14:paraId="45519137" w14:textId="77777777" w:rsidR="003C5225" w:rsidRDefault="00E1777B">
      <w:pPr>
        <w:ind w:right="309"/>
      </w:pPr>
      <w:hyperlink r:id="rId9">
        <w:r>
          <w:t>початкової освіти»</w:t>
        </w:r>
      </w:hyperlink>
      <w:hyperlink r:id="rId10">
        <w:r>
          <w:t>)</w:t>
        </w:r>
      </w:hyperlink>
      <w:r>
        <w:t xml:space="preserve">; </w:t>
      </w:r>
    </w:p>
    <w:p w14:paraId="653CD347" w14:textId="77777777" w:rsidR="003C5225" w:rsidRDefault="00E1777B">
      <w:pPr>
        <w:numPr>
          <w:ilvl w:val="0"/>
          <w:numId w:val="3"/>
        </w:numPr>
        <w:ind w:right="309" w:hanging="240"/>
      </w:pPr>
      <w:r>
        <w:t xml:space="preserve">Готовність випускника початкової школи до навчання в базовій середній школі. </w:t>
      </w:r>
    </w:p>
    <w:p w14:paraId="69824500" w14:textId="77777777" w:rsidR="003C5225" w:rsidRDefault="00E1777B">
      <w:pPr>
        <w:numPr>
          <w:ilvl w:val="0"/>
          <w:numId w:val="3"/>
        </w:numPr>
        <w:ind w:right="309" w:hanging="240"/>
      </w:pPr>
      <w:r>
        <w:t xml:space="preserve">Підвищення кваліфікації педагогічних працівників шляхом своєчасного та якісного проходження курсів перепідготовки; </w:t>
      </w:r>
    </w:p>
    <w:p w14:paraId="459DF4A8" w14:textId="04D6B50D" w:rsidR="003C5225" w:rsidRDefault="00E1777B">
      <w:pPr>
        <w:ind w:right="309"/>
      </w:pPr>
      <w:r>
        <w:t>7.</w:t>
      </w:r>
      <w:r w:rsidR="00F222A4">
        <w:t xml:space="preserve"> </w:t>
      </w:r>
      <w:r>
        <w:t xml:space="preserve">Проведення атестації та сертифікації педагогів початкової школи; </w:t>
      </w:r>
    </w:p>
    <w:p w14:paraId="57BF9AD6" w14:textId="77777777" w:rsidR="003C5225" w:rsidRDefault="00E1777B">
      <w:pPr>
        <w:ind w:right="309"/>
      </w:pPr>
      <w:r>
        <w:t>8. Цілеспрямоване вдосконалення навчально-матеріальної бази  (відповідно</w:t>
      </w:r>
      <w:r>
        <w:t xml:space="preserve"> до вимог Наказу МОН №143  від 07.02.2020 року « </w:t>
      </w:r>
      <w:hyperlink r:id="rId11">
        <w:r>
          <w:t xml:space="preserve">Про затвердження Типового переліку засобів </w:t>
        </w:r>
      </w:hyperlink>
      <w:hyperlink r:id="rId12">
        <w:r>
          <w:t xml:space="preserve">навчання та обладнання для навчальних </w:t>
        </w:r>
        <w:r>
          <w:t>кабінетів початкової школи</w:t>
        </w:r>
      </w:hyperlink>
      <w:hyperlink r:id="rId13">
        <w:r>
          <w:t>»</w:t>
        </w:r>
      </w:hyperlink>
      <w:r>
        <w:t xml:space="preserve">). </w:t>
      </w:r>
    </w:p>
    <w:p w14:paraId="6CA3DA5B" w14:textId="77777777" w:rsidR="003C5225" w:rsidRDefault="00E1777B">
      <w:pPr>
        <w:spacing w:after="5" w:line="271" w:lineRule="auto"/>
        <w:ind w:left="1348" w:right="297"/>
        <w:jc w:val="left"/>
      </w:pPr>
      <w:r>
        <w:rPr>
          <w:b/>
        </w:rPr>
        <w:t xml:space="preserve">Задачі :  </w:t>
      </w:r>
    </w:p>
    <w:p w14:paraId="64FCD45C" w14:textId="1FEFE2F8" w:rsidR="003C5225" w:rsidRDefault="00E1777B">
      <w:pPr>
        <w:numPr>
          <w:ilvl w:val="0"/>
          <w:numId w:val="4"/>
        </w:numPr>
        <w:ind w:right="309"/>
      </w:pPr>
      <w:r>
        <w:t xml:space="preserve">створення розвивального навчального середовища, у якому б реалізувалася модель випускника початкової школи, задоволення освітніх потреб обдарованих </w:t>
      </w:r>
      <w:r w:rsidR="00F222A4">
        <w:t>здобувачів освіти</w:t>
      </w:r>
      <w:r>
        <w:t xml:space="preserve">, </w:t>
      </w:r>
      <w:r>
        <w:lastRenderedPageBreak/>
        <w:t xml:space="preserve">рівний доступ до якісної освіти дітей з ООП , де всі стануть успішними в житті, здатними до інтеграції з європейським співтовариством. </w:t>
      </w:r>
    </w:p>
    <w:p w14:paraId="526BBEA3" w14:textId="77777777" w:rsidR="003C5225" w:rsidRDefault="00E1777B">
      <w:pPr>
        <w:ind w:right="309"/>
      </w:pPr>
      <w:r>
        <w:t xml:space="preserve">-забезпечення  всебічного розвитку дитини, її талантів, здібностей, </w:t>
      </w:r>
      <w:proofErr w:type="spellStart"/>
      <w:r>
        <w:t>компетентностей</w:t>
      </w:r>
      <w:proofErr w:type="spellEnd"/>
      <w:r>
        <w:t xml:space="preserve"> та наскрізних умінь відповідно д</w:t>
      </w:r>
      <w:r>
        <w:t xml:space="preserve">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w:t>
      </w:r>
    </w:p>
    <w:p w14:paraId="0A7D5EAA" w14:textId="77777777" w:rsidR="003C5225" w:rsidRDefault="00E1777B">
      <w:pPr>
        <w:numPr>
          <w:ilvl w:val="0"/>
          <w:numId w:val="4"/>
        </w:numPr>
        <w:ind w:right="309"/>
      </w:pPr>
      <w:r>
        <w:t>формування партнерських в</w:t>
      </w:r>
      <w:r>
        <w:t>ідносин у системі «учитель – учень – батьки», озброєння учасників  прийомами та формами роботи з батьками, учнями, що забезпечить налагодження успішної співпраці батьківської громадськості та педагогічного колективу  для забезпечення спільної місії – розви</w:t>
      </w:r>
      <w:r>
        <w:t xml:space="preserve">тку дитини. Учні, батьки та вчителі, об’єднані спільними цілями та прагненнями, є добровільними та зацікавленими однодумцями, рівноправними учасниками освітнього процесу, відповідальними за результат. </w:t>
      </w:r>
    </w:p>
    <w:p w14:paraId="06A5655F" w14:textId="77777777" w:rsidR="003C5225" w:rsidRDefault="00E1777B">
      <w:pPr>
        <w:ind w:right="309"/>
      </w:pPr>
      <w:r>
        <w:t xml:space="preserve">-забезпечення якісного виконання освітньої програми в </w:t>
      </w:r>
      <w:r>
        <w:t xml:space="preserve">умовах дистанційного навчання під час введення карантину.  </w:t>
      </w:r>
    </w:p>
    <w:p w14:paraId="122E972D" w14:textId="6C971E34" w:rsidR="003C5225" w:rsidRDefault="00E1777B">
      <w:pPr>
        <w:ind w:right="309"/>
      </w:pPr>
      <w:r>
        <w:t xml:space="preserve"> У зв’язку зі світовим викликом щодо епідеміологічної ситуації, яка розпочалась у 2020 році, що також має місце в Україні, та необхідністю введення карантинних заходів задля запобігання поширенню </w:t>
      </w:r>
      <w:r>
        <w:t xml:space="preserve">вірусних </w:t>
      </w:r>
      <w:proofErr w:type="spellStart"/>
      <w:r>
        <w:t>хвороб</w:t>
      </w:r>
      <w:proofErr w:type="spellEnd"/>
      <w:r>
        <w:t>, забезпечення якісного виконання освітньої програми в 202</w:t>
      </w:r>
      <w:r w:rsidR="00F222A4">
        <w:t>5</w:t>
      </w:r>
      <w:r>
        <w:t>/202</w:t>
      </w:r>
      <w:r w:rsidR="00F222A4">
        <w:t>6</w:t>
      </w:r>
      <w:r>
        <w:t xml:space="preserve"> навчальному році в школі можливе впровадження дистанційного навчання за допомогою платформ </w:t>
      </w:r>
      <w:proofErr w:type="spellStart"/>
      <w:r>
        <w:t>Zoom</w:t>
      </w:r>
      <w:proofErr w:type="spellEnd"/>
      <w:r>
        <w:t xml:space="preserve">, </w:t>
      </w:r>
      <w:proofErr w:type="spellStart"/>
      <w:r>
        <w:t>Google</w:t>
      </w:r>
      <w:proofErr w:type="spellEnd"/>
      <w:r>
        <w:t xml:space="preserve">. </w:t>
      </w:r>
    </w:p>
    <w:p w14:paraId="206A4C87" w14:textId="77777777" w:rsidR="003C5225" w:rsidRDefault="00E1777B">
      <w:pPr>
        <w:spacing w:after="5" w:line="271" w:lineRule="auto"/>
        <w:ind w:left="4965" w:right="297" w:hanging="3029"/>
        <w:jc w:val="left"/>
      </w:pPr>
      <w:r>
        <w:rPr>
          <w:b/>
        </w:rPr>
        <w:t>Найважливіші навички, яких треба навчити дітей сьогодні, щоб вони були</w:t>
      </w:r>
      <w:r>
        <w:rPr>
          <w:b/>
        </w:rPr>
        <w:t xml:space="preserve"> затребувані завтра: </w:t>
      </w:r>
    </w:p>
    <w:p w14:paraId="29068CD8" w14:textId="77777777" w:rsidR="003C5225" w:rsidRDefault="00E1777B">
      <w:pPr>
        <w:numPr>
          <w:ilvl w:val="0"/>
          <w:numId w:val="5"/>
        </w:numPr>
        <w:ind w:right="309" w:hanging="360"/>
      </w:pPr>
      <w:r>
        <w:t xml:space="preserve">Критичне мислення </w:t>
      </w:r>
    </w:p>
    <w:p w14:paraId="7B55FDFA" w14:textId="77777777" w:rsidR="003C5225" w:rsidRDefault="00E1777B">
      <w:pPr>
        <w:numPr>
          <w:ilvl w:val="0"/>
          <w:numId w:val="5"/>
        </w:numPr>
        <w:ind w:right="309" w:hanging="360"/>
      </w:pPr>
      <w:r>
        <w:t xml:space="preserve">Креативність </w:t>
      </w:r>
    </w:p>
    <w:p w14:paraId="2CFD52E9" w14:textId="77777777" w:rsidR="003C5225" w:rsidRDefault="00E1777B">
      <w:pPr>
        <w:numPr>
          <w:ilvl w:val="0"/>
          <w:numId w:val="5"/>
        </w:numPr>
        <w:ind w:right="309" w:hanging="360"/>
      </w:pPr>
      <w:r>
        <w:t xml:space="preserve">Підприємливість </w:t>
      </w:r>
    </w:p>
    <w:p w14:paraId="0D628E7D" w14:textId="77777777" w:rsidR="003C5225" w:rsidRDefault="00E1777B">
      <w:pPr>
        <w:numPr>
          <w:ilvl w:val="0"/>
          <w:numId w:val="5"/>
        </w:numPr>
        <w:ind w:right="309" w:hanging="360"/>
      </w:pPr>
      <w:r>
        <w:t xml:space="preserve">Когнітивна гнучкість </w:t>
      </w:r>
    </w:p>
    <w:p w14:paraId="1900FCB9" w14:textId="77777777" w:rsidR="003C5225" w:rsidRDefault="00E1777B">
      <w:pPr>
        <w:numPr>
          <w:ilvl w:val="0"/>
          <w:numId w:val="5"/>
        </w:numPr>
        <w:ind w:right="309" w:hanging="360"/>
      </w:pPr>
      <w:r>
        <w:t xml:space="preserve">Патріотизм </w:t>
      </w:r>
    </w:p>
    <w:p w14:paraId="55EBF83B" w14:textId="77777777" w:rsidR="003C5225" w:rsidRDefault="00E1777B">
      <w:pPr>
        <w:numPr>
          <w:ilvl w:val="0"/>
          <w:numId w:val="5"/>
        </w:numPr>
        <w:ind w:right="309" w:hanging="360"/>
      </w:pPr>
      <w:proofErr w:type="spellStart"/>
      <w:r>
        <w:t>Інноваційність</w:t>
      </w:r>
      <w:proofErr w:type="spellEnd"/>
      <w:r>
        <w:t xml:space="preserve"> </w:t>
      </w:r>
    </w:p>
    <w:p w14:paraId="589EE405" w14:textId="77777777" w:rsidR="003C5225" w:rsidRDefault="00E1777B">
      <w:pPr>
        <w:numPr>
          <w:ilvl w:val="0"/>
          <w:numId w:val="5"/>
        </w:numPr>
        <w:ind w:right="309" w:hanging="360"/>
      </w:pPr>
      <w:r>
        <w:t xml:space="preserve">Особистість </w:t>
      </w:r>
    </w:p>
    <w:p w14:paraId="629E85EE" w14:textId="166CB5EA" w:rsidR="003C5225" w:rsidRDefault="00F222A4">
      <w:pPr>
        <w:spacing w:after="5" w:line="271" w:lineRule="auto"/>
        <w:ind w:left="1348" w:right="297"/>
        <w:jc w:val="left"/>
      </w:pPr>
      <w:proofErr w:type="spellStart"/>
      <w:r>
        <w:rPr>
          <w:b/>
        </w:rPr>
        <w:t>Супранівська</w:t>
      </w:r>
      <w:proofErr w:type="spellEnd"/>
      <w:r>
        <w:rPr>
          <w:b/>
        </w:rPr>
        <w:t xml:space="preserve"> початкова школа</w:t>
      </w:r>
      <w:r w:rsidR="00E1777B">
        <w:rPr>
          <w:b/>
        </w:rPr>
        <w:t xml:space="preserve"> –</w:t>
      </w:r>
      <w:r>
        <w:rPr>
          <w:b/>
        </w:rPr>
        <w:t xml:space="preserve"> </w:t>
      </w:r>
      <w:r w:rsidR="00E1777B">
        <w:rPr>
          <w:b/>
        </w:rPr>
        <w:t xml:space="preserve">це: </w:t>
      </w:r>
    </w:p>
    <w:p w14:paraId="7684EDCC" w14:textId="5A01CA90" w:rsidR="003C5225" w:rsidRDefault="00E1777B">
      <w:pPr>
        <w:spacing w:after="9"/>
        <w:ind w:left="1348" w:right="6434"/>
        <w:jc w:val="left"/>
      </w:pPr>
      <w:r>
        <w:t xml:space="preserve">- школа творчості для вчителів; - школа спокою для батьків; - </w:t>
      </w:r>
      <w:r w:rsidR="00F222A4">
        <w:t xml:space="preserve">- - </w:t>
      </w:r>
      <w:r>
        <w:t xml:space="preserve">школа радості </w:t>
      </w:r>
      <w:r>
        <w:t xml:space="preserve">для дітей. </w:t>
      </w:r>
    </w:p>
    <w:p w14:paraId="64A3B25A" w14:textId="77777777" w:rsidR="003C5225" w:rsidRDefault="00E1777B">
      <w:pPr>
        <w:spacing w:after="88" w:line="259" w:lineRule="auto"/>
        <w:ind w:left="1353" w:firstLine="0"/>
        <w:jc w:val="left"/>
      </w:pPr>
      <w:r>
        <w:rPr>
          <w:rFonts w:ascii="Calibri" w:eastAsia="Calibri" w:hAnsi="Calibri" w:cs="Calibri"/>
          <w:sz w:val="22"/>
        </w:rPr>
        <w:t xml:space="preserve"> </w:t>
      </w:r>
    </w:p>
    <w:p w14:paraId="76FE21A6" w14:textId="77777777" w:rsidR="003C5225" w:rsidRDefault="00E1777B">
      <w:pPr>
        <w:spacing w:after="208" w:line="271" w:lineRule="auto"/>
        <w:ind w:left="1348" w:right="297"/>
        <w:jc w:val="left"/>
      </w:pPr>
      <w:r>
        <w:rPr>
          <w:b/>
        </w:rPr>
        <w:t xml:space="preserve">Розділ 4. Освітня програма  початкової освіти ( 1 - 4 класи </w:t>
      </w:r>
      <w:r>
        <w:rPr>
          <w:rFonts w:ascii="Tahoma" w:eastAsia="Tahoma" w:hAnsi="Tahoma" w:cs="Tahoma"/>
          <w:b/>
          <w:color w:val="595858"/>
        </w:rPr>
        <w:t xml:space="preserve"> </w:t>
      </w:r>
      <w:r>
        <w:rPr>
          <w:b/>
        </w:rPr>
        <w:t>НУШ</w:t>
      </w:r>
      <w:r>
        <w:rPr>
          <w:b/>
          <w:color w:val="595858"/>
        </w:rPr>
        <w:t>) т</w:t>
      </w:r>
      <w:r>
        <w:rPr>
          <w:b/>
        </w:rPr>
        <w:t xml:space="preserve">а її обґрунтування </w:t>
      </w:r>
    </w:p>
    <w:p w14:paraId="0E5DE048" w14:textId="77777777" w:rsidR="003C5225" w:rsidRDefault="00E1777B">
      <w:pPr>
        <w:ind w:right="309"/>
      </w:pPr>
      <w:r>
        <w:rPr>
          <w:b/>
        </w:rPr>
        <w:t>Початкова освіта</w:t>
      </w:r>
      <w:r>
        <w:t xml:space="preserve"> – </w:t>
      </w:r>
      <w:r>
        <w:t xml:space="preserve">це перший рівень повної загальної середньої освіти, який відповідає першому рівню Національної рамки кваліфікацій. </w:t>
      </w:r>
    </w:p>
    <w:p w14:paraId="4271F11D" w14:textId="77777777" w:rsidR="003C5225" w:rsidRDefault="00E1777B">
      <w:pPr>
        <w:ind w:right="309"/>
      </w:pPr>
      <w:r>
        <w:t>Початкова освіта передбачає поділ на два цикли: 1–2 класи і 3–4 класи, що враховують вікові особливості розвитку та потреб дітей і дають мож</w:t>
      </w:r>
      <w:r>
        <w:t xml:space="preserve">ливість забезпечити подолання розбіжностей у їхніх досягненнях, зумовлених готовністю до здобуття освіти. </w:t>
      </w:r>
    </w:p>
    <w:p w14:paraId="283BBFE7" w14:textId="77777777" w:rsidR="003C5225" w:rsidRDefault="00E1777B">
      <w:pPr>
        <w:spacing w:after="308"/>
        <w:ind w:right="309"/>
      </w:pPr>
      <w:r>
        <w:t>Освітня програма початкової освіти окреслює підходи до організації єдиного комплексу освітніх компонентів для досягнення учнями обов’язкових результа</w:t>
      </w:r>
      <w:r>
        <w:t xml:space="preserve">тів навчання, визначених Державним стандартом початкової освіти. </w:t>
      </w:r>
    </w:p>
    <w:p w14:paraId="173DB6A5" w14:textId="77777777" w:rsidR="003C5225" w:rsidRDefault="00E1777B">
      <w:pPr>
        <w:spacing w:after="5" w:line="271" w:lineRule="auto"/>
        <w:ind w:left="1348" w:right="297"/>
        <w:jc w:val="left"/>
      </w:pPr>
      <w:r>
        <w:rPr>
          <w:b/>
        </w:rPr>
        <w:t xml:space="preserve">Нормативно-правове забезпечення: </w:t>
      </w:r>
    </w:p>
    <w:p w14:paraId="3594947C" w14:textId="11C4D03B" w:rsidR="003C5225" w:rsidRDefault="00E1777B">
      <w:pPr>
        <w:spacing w:after="308"/>
        <w:ind w:right="309"/>
      </w:pPr>
      <w:r>
        <w:t>Освітню програму  початкової освіти ( 1 - 4 класи ) розроблено з урахуванням основних вимог Конституції України, законів України «Про освіту», законів Украї</w:t>
      </w:r>
      <w:r>
        <w:t xml:space="preserve">ни «Про освіту»,, «Про забезпечення санітарного та епідемічного благополуччя населення», Державного </w:t>
      </w:r>
      <w:r>
        <w:lastRenderedPageBreak/>
        <w:t xml:space="preserve">стандарту початкової освіти, Концепції «Нова українська школа», Статуту закладу, Державних санітарних правил і норм улаштування, утримання загальноосвітніх </w:t>
      </w:r>
      <w:r>
        <w:t>навчальних закладів та організації навчально-виховного процесу (</w:t>
      </w:r>
      <w:proofErr w:type="spellStart"/>
      <w:r>
        <w:t>ДСанПіН</w:t>
      </w:r>
      <w:proofErr w:type="spellEnd"/>
      <w:r>
        <w:t xml:space="preserve"> 5.2.008-01), для 1-2 класів – на основі Типової освітньої програми, розробленої під керівництвом О.Я. Савченко (наказ МОН від 08.10.2019 № 1272);  для 3-4 класів -Типової освітньої про</w:t>
      </w:r>
      <w:r>
        <w:t>грами, розробленої під</w:t>
      </w:r>
      <w:r>
        <w:t xml:space="preserve"> керівництвом О.Я. Савченко (наказ МОН від 08.10.2019 № 1273).</w:t>
      </w:r>
      <w:r>
        <w:rPr>
          <w:color w:val="212121"/>
        </w:rPr>
        <w:t xml:space="preserve">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201129E6" w14:textId="77777777" w:rsidR="003C5225" w:rsidRDefault="00E1777B">
      <w:pPr>
        <w:spacing w:after="5" w:line="271" w:lineRule="auto"/>
        <w:ind w:left="1348" w:right="297"/>
        <w:jc w:val="left"/>
      </w:pPr>
      <w:r>
        <w:rPr>
          <w:b/>
        </w:rPr>
        <w:t>Мета ос</w:t>
      </w:r>
      <w:r>
        <w:rPr>
          <w:b/>
        </w:rPr>
        <w:t xml:space="preserve">вітньої програми: </w:t>
      </w:r>
    </w:p>
    <w:p w14:paraId="4D810FA8" w14:textId="77777777" w:rsidR="003C5225" w:rsidRDefault="00E1777B">
      <w:pPr>
        <w:ind w:right="309"/>
      </w:pPr>
      <w:r>
        <w:t xml:space="preserve">-реалізація предметного і </w:t>
      </w:r>
      <w:proofErr w:type="spellStart"/>
      <w:r>
        <w:t>надпредметного</w:t>
      </w:r>
      <w:proofErr w:type="spellEnd"/>
      <w:r>
        <w:t xml:space="preserve"> змісту навчання, що забезпечує розвиток здібностей дитини, становлення її як повноцінної, соціально активної, </w:t>
      </w:r>
      <w:proofErr w:type="spellStart"/>
      <w:r>
        <w:t>конкурентноздатної</w:t>
      </w:r>
      <w:proofErr w:type="spellEnd"/>
      <w:r>
        <w:t xml:space="preserve"> особистості, яка володіє ключовими </w:t>
      </w:r>
      <w:proofErr w:type="spellStart"/>
      <w:r>
        <w:t>компетентностями</w:t>
      </w:r>
      <w:proofErr w:type="spellEnd"/>
      <w:r>
        <w:t xml:space="preserve"> та </w:t>
      </w:r>
      <w:proofErr w:type="spellStart"/>
      <w:r>
        <w:t>насрізними</w:t>
      </w:r>
      <w:proofErr w:type="spellEnd"/>
      <w:r>
        <w:t xml:space="preserve"> у</w:t>
      </w:r>
      <w:r>
        <w:t xml:space="preserve">міннями;  -забезпечення діяльнісної спрямованості навчання, яке передбачає постійне включення учнів до різних видів педагогічно доцільної активної навчально-пізнавальної діяльності, а також практичну його спрямованість;  </w:t>
      </w:r>
    </w:p>
    <w:p w14:paraId="6B427539" w14:textId="77777777" w:rsidR="003C5225" w:rsidRDefault="00E1777B">
      <w:pPr>
        <w:ind w:right="309"/>
      </w:pPr>
      <w:r>
        <w:t>-реалізація в освітньому процесі м</w:t>
      </w:r>
      <w:r>
        <w:t xml:space="preserve">іжпредметних і внутрішньо предметних </w:t>
      </w:r>
      <w:proofErr w:type="spellStart"/>
      <w:r>
        <w:t>зв’язків</w:t>
      </w:r>
      <w:proofErr w:type="spellEnd"/>
      <w:r>
        <w:t xml:space="preserve">;  </w:t>
      </w:r>
    </w:p>
    <w:p w14:paraId="6F97F9B3" w14:textId="77777777" w:rsidR="003C5225" w:rsidRDefault="00E1777B">
      <w:pPr>
        <w:ind w:right="309"/>
      </w:pPr>
      <w:r>
        <w:t xml:space="preserve">-наскрізних ліній, що є засобом інтеграції ключових і загально предметних </w:t>
      </w:r>
      <w:proofErr w:type="spellStart"/>
      <w:r>
        <w:t>компетентностей</w:t>
      </w:r>
      <w:proofErr w:type="spellEnd"/>
      <w:r>
        <w:t xml:space="preserve">, окремих предметів та предметних циклів; </w:t>
      </w:r>
    </w:p>
    <w:p w14:paraId="34533ABE" w14:textId="77777777" w:rsidR="003C5225" w:rsidRDefault="00E1777B">
      <w:pPr>
        <w:ind w:right="309"/>
      </w:pPr>
      <w:r>
        <w:t xml:space="preserve">-зосередження педагогічного колективу на  цілеспрямованості, системності і </w:t>
      </w:r>
      <w:r>
        <w:t xml:space="preserve">єдності діяльності  в змісті освіти.  </w:t>
      </w:r>
    </w:p>
    <w:p w14:paraId="78016875" w14:textId="18C2C6E9" w:rsidR="003C5225" w:rsidRDefault="00E1777B">
      <w:pPr>
        <w:ind w:right="309"/>
      </w:pPr>
      <w:r>
        <w:rPr>
          <w:b/>
        </w:rPr>
        <w:t xml:space="preserve">Термін реалізації: </w:t>
      </w:r>
      <w:r>
        <w:t>202</w:t>
      </w:r>
      <w:r w:rsidR="00F222A4">
        <w:t>5</w:t>
      </w:r>
      <w:r>
        <w:t>-202</w:t>
      </w:r>
      <w:r w:rsidR="00F222A4">
        <w:t>6</w:t>
      </w:r>
      <w:r>
        <w:t xml:space="preserve"> навчальний рік </w:t>
      </w:r>
    </w:p>
    <w:p w14:paraId="69113DBF" w14:textId="77777777" w:rsidR="003C5225" w:rsidRDefault="00E1777B">
      <w:pPr>
        <w:spacing w:after="12"/>
        <w:ind w:left="1348" w:right="304"/>
      </w:pPr>
      <w:r>
        <w:rPr>
          <w:color w:val="212121"/>
        </w:rPr>
        <w:t xml:space="preserve">Освітню програму укладено за такими освітніми галузями: </w:t>
      </w:r>
    </w:p>
    <w:p w14:paraId="557AC24B" w14:textId="77777777" w:rsidR="003C5225" w:rsidRDefault="00E1777B">
      <w:pPr>
        <w:numPr>
          <w:ilvl w:val="0"/>
          <w:numId w:val="6"/>
        </w:numPr>
        <w:spacing w:after="12"/>
        <w:ind w:right="307" w:hanging="361"/>
      </w:pPr>
      <w:r>
        <w:t xml:space="preserve">мовно-літературна - </w:t>
      </w:r>
      <w:r>
        <w:rPr>
          <w:color w:val="212121"/>
        </w:rPr>
        <w:t xml:space="preserve">(українська мова і літературне читання) </w:t>
      </w:r>
    </w:p>
    <w:p w14:paraId="617CA564" w14:textId="77777777" w:rsidR="003C5225" w:rsidRDefault="00E1777B">
      <w:pPr>
        <w:numPr>
          <w:ilvl w:val="0"/>
          <w:numId w:val="6"/>
        </w:numPr>
        <w:spacing w:after="12"/>
        <w:ind w:right="307" w:hanging="361"/>
      </w:pPr>
      <w:r>
        <w:rPr>
          <w:color w:val="212121"/>
        </w:rPr>
        <w:t xml:space="preserve">іншомовна (англійська мова) </w:t>
      </w:r>
    </w:p>
    <w:p w14:paraId="05E1C79F" w14:textId="77777777" w:rsidR="003C5225" w:rsidRDefault="00E1777B">
      <w:pPr>
        <w:numPr>
          <w:ilvl w:val="0"/>
          <w:numId w:val="6"/>
        </w:numPr>
        <w:ind w:right="307" w:hanging="361"/>
      </w:pPr>
      <w:r>
        <w:t xml:space="preserve">математична - </w:t>
      </w:r>
      <w:r>
        <w:t xml:space="preserve">спрямована на формування математичної та інших ключових </w:t>
      </w:r>
      <w:proofErr w:type="spellStart"/>
      <w:r>
        <w:t>компетентностей</w:t>
      </w:r>
      <w:proofErr w:type="spellEnd"/>
      <w:r>
        <w:t xml:space="preserve">; </w:t>
      </w:r>
    </w:p>
    <w:p w14:paraId="41B3CD84" w14:textId="77777777" w:rsidR="003C5225" w:rsidRDefault="00E1777B">
      <w:pPr>
        <w:numPr>
          <w:ilvl w:val="0"/>
          <w:numId w:val="6"/>
        </w:numPr>
        <w:ind w:right="307" w:hanging="361"/>
      </w:pPr>
      <w:r>
        <w:t xml:space="preserve">природнича - має на меті формування </w:t>
      </w:r>
      <w:proofErr w:type="spellStart"/>
      <w:r>
        <w:t>компетентностей</w:t>
      </w:r>
      <w:proofErr w:type="spellEnd"/>
      <w:r>
        <w:t xml:space="preserve"> в галузі природничих наук, основи наукового світогляду, становлення відповідальної природоохоронної поведінки у навколишньому світ</w:t>
      </w:r>
      <w:r>
        <w:t xml:space="preserve">і; </w:t>
      </w:r>
    </w:p>
    <w:p w14:paraId="29E027FB" w14:textId="77777777" w:rsidR="003C5225" w:rsidRDefault="00E1777B">
      <w:pPr>
        <w:numPr>
          <w:ilvl w:val="0"/>
          <w:numId w:val="6"/>
        </w:numPr>
        <w:ind w:right="307" w:hanging="361"/>
      </w:pPr>
      <w:r>
        <w:t xml:space="preserve">технологічна - формування </w:t>
      </w:r>
      <w:proofErr w:type="spellStart"/>
      <w:r>
        <w:t>компетентностей</w:t>
      </w:r>
      <w:proofErr w:type="spellEnd"/>
      <w:r>
        <w:t xml:space="preserve"> в галузі техніки і технологій, здатності до зміни навколишнього світу засобами сучасних технологій;  </w:t>
      </w:r>
    </w:p>
    <w:p w14:paraId="176A98A9" w14:textId="77777777" w:rsidR="003C5225" w:rsidRDefault="00E1777B">
      <w:pPr>
        <w:numPr>
          <w:ilvl w:val="0"/>
          <w:numId w:val="6"/>
        </w:numPr>
        <w:spacing w:after="34"/>
        <w:ind w:right="307" w:hanging="361"/>
      </w:pPr>
      <w:r>
        <w:t>інформативна - формування інформаційно-комунікаційної компетентності, здатності до розв’язання проблем з вик</w:t>
      </w:r>
      <w:r>
        <w:t xml:space="preserve">ористанням цифрових пристроїв для розвитку, самовираження, здобуття навичок безпечної діяльності в інформаційному суспільстві; </w:t>
      </w:r>
    </w:p>
    <w:p w14:paraId="6F6F4204" w14:textId="77777777" w:rsidR="003C5225" w:rsidRDefault="00E1777B">
      <w:pPr>
        <w:numPr>
          <w:ilvl w:val="0"/>
          <w:numId w:val="6"/>
        </w:numPr>
        <w:spacing w:after="33"/>
        <w:ind w:right="307" w:hanging="361"/>
      </w:pPr>
      <w:r>
        <w:t xml:space="preserve">соціальна і </w:t>
      </w:r>
      <w:proofErr w:type="spellStart"/>
      <w:r>
        <w:t>здоров’язбережувальна</w:t>
      </w:r>
      <w:proofErr w:type="spellEnd"/>
      <w:r>
        <w:t xml:space="preserve"> - формування соціальної компетентності, активної громадянської позиції, підприємливості, розви</w:t>
      </w:r>
      <w:r>
        <w:t xml:space="preserve">ток самостійності, застосування моделі здорової та безпечної поведінки, збереження власного здоров’я та здоров’я інших; </w:t>
      </w:r>
    </w:p>
    <w:p w14:paraId="1A447D41" w14:textId="77777777" w:rsidR="003C5225" w:rsidRDefault="00E1777B">
      <w:pPr>
        <w:numPr>
          <w:ilvl w:val="0"/>
          <w:numId w:val="6"/>
        </w:numPr>
        <w:spacing w:after="9"/>
        <w:ind w:right="307" w:hanging="361"/>
      </w:pPr>
      <w:r>
        <w:t xml:space="preserve">громадянська та історична - формування громадянської та інших </w:t>
      </w:r>
      <w:proofErr w:type="spellStart"/>
      <w:r>
        <w:t>компетентностей</w:t>
      </w:r>
      <w:proofErr w:type="spellEnd"/>
      <w:r>
        <w:t xml:space="preserve">, готовності до змін шляхом осмислення </w:t>
      </w:r>
      <w:proofErr w:type="spellStart"/>
      <w:r>
        <w:t>зв’язків</w:t>
      </w:r>
      <w:proofErr w:type="spellEnd"/>
      <w:r>
        <w:t xml:space="preserve"> між минули</w:t>
      </w:r>
      <w:r>
        <w:t xml:space="preserve">м і сучасним життям, активної громадянської позиції, набуття досвіду життя в соціумі з урахуванням демократичних принципів; </w:t>
      </w:r>
    </w:p>
    <w:p w14:paraId="5085EC5F" w14:textId="77777777" w:rsidR="003C5225" w:rsidRDefault="00E1777B">
      <w:pPr>
        <w:numPr>
          <w:ilvl w:val="0"/>
          <w:numId w:val="6"/>
        </w:numPr>
        <w:ind w:right="307" w:hanging="361"/>
      </w:pPr>
      <w:r>
        <w:t xml:space="preserve">мистецька - формування цінностей у процесі пізнання мистецтва та </w:t>
      </w:r>
      <w:proofErr w:type="spellStart"/>
      <w:r>
        <w:t>художньотворчого</w:t>
      </w:r>
      <w:proofErr w:type="spellEnd"/>
      <w:r>
        <w:t xml:space="preserve"> самовираження, поваги до національної та світової</w:t>
      </w:r>
      <w:r>
        <w:t xml:space="preserve"> мистецької спадщини; </w:t>
      </w:r>
    </w:p>
    <w:p w14:paraId="3CC9D679" w14:textId="77777777" w:rsidR="003C5225" w:rsidRDefault="00E1777B">
      <w:pPr>
        <w:numPr>
          <w:ilvl w:val="0"/>
          <w:numId w:val="6"/>
        </w:numPr>
        <w:spacing w:after="9"/>
        <w:ind w:right="307" w:hanging="361"/>
      </w:pPr>
      <w:r>
        <w:lastRenderedPageBreak/>
        <w:t xml:space="preserve">фізкультурна - формування мотивації до занять фізичною культурою і спортом для забезпечення гармонійного фізичного розвитку, вдосконалення </w:t>
      </w:r>
      <w:proofErr w:type="spellStart"/>
      <w:r>
        <w:t>життєво</w:t>
      </w:r>
      <w:proofErr w:type="spellEnd"/>
      <w:r>
        <w:t xml:space="preserve"> необхідних рухових умінь та навичок. </w:t>
      </w:r>
    </w:p>
    <w:p w14:paraId="2635B142" w14:textId="77777777" w:rsidR="003C5225" w:rsidRDefault="00E1777B">
      <w:pPr>
        <w:spacing w:after="23" w:line="259" w:lineRule="auto"/>
        <w:ind w:left="1353" w:firstLine="0"/>
        <w:jc w:val="left"/>
      </w:pPr>
      <w:r>
        <w:t xml:space="preserve"> </w:t>
      </w:r>
    </w:p>
    <w:p w14:paraId="74DDE785" w14:textId="77777777" w:rsidR="003C5225" w:rsidRDefault="00E1777B">
      <w:pPr>
        <w:ind w:left="1353" w:right="309" w:firstLine="568"/>
      </w:pPr>
      <w:r>
        <w:t>Змістові лінії у 1-4 класах реалізуються через</w:t>
      </w:r>
      <w:r>
        <w:t xml:space="preserve"> такі інтегровані курси і навчальні предмети: </w:t>
      </w:r>
    </w:p>
    <w:p w14:paraId="0007E284" w14:textId="77777777" w:rsidR="003C5225" w:rsidRDefault="00E1777B">
      <w:pPr>
        <w:numPr>
          <w:ilvl w:val="0"/>
          <w:numId w:val="7"/>
        </w:numPr>
        <w:ind w:right="309" w:firstLine="568"/>
      </w:pPr>
      <w:r>
        <w:t xml:space="preserve">клас – інтегрований курс «Навчання грамоти», «Математика», «Я досліджую світ», «Дизайн і технології», «Мистецтво», «Фізична культура»; </w:t>
      </w:r>
    </w:p>
    <w:p w14:paraId="4989858B" w14:textId="77777777" w:rsidR="003C5225" w:rsidRDefault="00E1777B">
      <w:pPr>
        <w:numPr>
          <w:ilvl w:val="0"/>
          <w:numId w:val="7"/>
        </w:numPr>
        <w:ind w:right="309" w:firstLine="568"/>
      </w:pPr>
      <w:r>
        <w:t>клас – навчальні предмети «Українська мова», «Читання» або інтегрований к</w:t>
      </w:r>
      <w:r>
        <w:t xml:space="preserve">урс цих навчальних предметів; «Математика», «Я досліджую світ», «Інформатика», «Дизайн і технології», «Мистецтво», «Фізична культура»; </w:t>
      </w:r>
    </w:p>
    <w:p w14:paraId="3BD50A0D" w14:textId="03559005" w:rsidR="003C5225" w:rsidRDefault="00E1777B">
      <w:pPr>
        <w:numPr>
          <w:ilvl w:val="0"/>
          <w:numId w:val="7"/>
        </w:numPr>
        <w:ind w:right="309" w:firstLine="568"/>
      </w:pPr>
      <w:r>
        <w:t>клас – навчальні предмети «Українська мова», «Літературне читання»;</w:t>
      </w:r>
      <w:r w:rsidR="00F222A4">
        <w:t xml:space="preserve"> </w:t>
      </w:r>
      <w:r>
        <w:t>«Математика», «Я досліджую світ», «Інформатика», «Диз</w:t>
      </w:r>
      <w:r>
        <w:t xml:space="preserve">айн і технології», «Мистецтво», «Фізична культура»; </w:t>
      </w:r>
    </w:p>
    <w:p w14:paraId="76EF730E" w14:textId="77777777" w:rsidR="003C5225" w:rsidRDefault="00E1777B">
      <w:pPr>
        <w:numPr>
          <w:ilvl w:val="0"/>
          <w:numId w:val="7"/>
        </w:numPr>
        <w:ind w:right="309" w:firstLine="568"/>
      </w:pPr>
      <w:r>
        <w:t xml:space="preserve">клас – навчальні предмети «Українська мова», «Літературне читання»; «Математика», «Я досліджую світ», «Інформатика», «Дизайн і технології», «Мистецтво», «Фізична культура». </w:t>
      </w:r>
    </w:p>
    <w:p w14:paraId="5B1DD439" w14:textId="77777777" w:rsidR="003C5225" w:rsidRDefault="00E1777B">
      <w:pPr>
        <w:ind w:right="309"/>
      </w:pPr>
      <w:r>
        <w:t xml:space="preserve">У програмі визначено конкретні очікувані результати, які подані за змістовими лініями з урахуванням потенціалу кожної освітньої галузі для формування в учнів ключових та предметних </w:t>
      </w:r>
      <w:proofErr w:type="spellStart"/>
      <w:r>
        <w:t>компетентностей</w:t>
      </w:r>
      <w:proofErr w:type="spellEnd"/>
      <w:r>
        <w:t xml:space="preserve">, наскрізних умінь. </w:t>
      </w:r>
    </w:p>
    <w:p w14:paraId="22637D87" w14:textId="77777777" w:rsidR="003C5225" w:rsidRDefault="00E1777B">
      <w:pPr>
        <w:ind w:right="309"/>
      </w:pPr>
      <w:r>
        <w:t xml:space="preserve">Такі ключові компетентності, як уміння </w:t>
      </w:r>
      <w:r>
        <w:t xml:space="preserve">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t>комп</w:t>
      </w:r>
      <w:r>
        <w:t>етентностей</w:t>
      </w:r>
      <w:proofErr w:type="spellEnd"/>
      <w: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r>
        <w:rPr>
          <w:b/>
        </w:rPr>
        <w:t xml:space="preserve">Освітня програма  початкової освіти ( 1 - 4 класи </w:t>
      </w:r>
      <w:r>
        <w:rPr>
          <w:b/>
          <w:color w:val="595858"/>
        </w:rPr>
        <w:t xml:space="preserve"> </w:t>
      </w:r>
      <w:r>
        <w:rPr>
          <w:b/>
        </w:rPr>
        <w:t>НУШ</w:t>
      </w:r>
      <w:r>
        <w:rPr>
          <w:b/>
          <w:color w:val="595858"/>
        </w:rPr>
        <w:t xml:space="preserve">) </w:t>
      </w:r>
      <w:r>
        <w:rPr>
          <w:b/>
        </w:rPr>
        <w:t xml:space="preserve">визначає: </w:t>
      </w:r>
    </w:p>
    <w:p w14:paraId="5DD37052" w14:textId="77777777" w:rsidR="003C5225" w:rsidRDefault="00E1777B">
      <w:pPr>
        <w:ind w:left="1353" w:right="309" w:firstLine="708"/>
      </w:pPr>
      <w:r>
        <w:t>1.Загальний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w:t>
      </w:r>
      <w:r>
        <w:t xml:space="preserve">ослідовності їх вивчення. </w:t>
      </w:r>
    </w:p>
    <w:p w14:paraId="1388D02F" w14:textId="77777777" w:rsidR="003C5225" w:rsidRDefault="00E1777B">
      <w:pPr>
        <w:ind w:left="2071" w:right="309"/>
      </w:pPr>
      <w:r>
        <w:t xml:space="preserve">2.Очікувані результати навчання учнів. </w:t>
      </w:r>
    </w:p>
    <w:p w14:paraId="02A75F1D" w14:textId="77777777" w:rsidR="003C5225" w:rsidRDefault="00E1777B">
      <w:pPr>
        <w:ind w:left="1353" w:right="309" w:firstLine="708"/>
      </w:pPr>
      <w:r>
        <w:t xml:space="preserve">3.Рекомендовані форми організації освітнього процесу та інструменти системи внутрішнього забезпечення якості освіти. </w:t>
      </w:r>
    </w:p>
    <w:p w14:paraId="28E0F688" w14:textId="77777777" w:rsidR="00F222A4" w:rsidRDefault="00E1777B">
      <w:pPr>
        <w:ind w:left="1353" w:right="309" w:firstLine="708"/>
        <w:rPr>
          <w:b/>
        </w:rPr>
      </w:pPr>
      <w:r>
        <w:t>4.Вимоги до осіб, які можуть розпочати навчання за цією Типовою освітнь</w:t>
      </w:r>
      <w:r>
        <w:t xml:space="preserve">ою програмою. </w:t>
      </w:r>
      <w:r>
        <w:rPr>
          <w:b/>
        </w:rPr>
        <w:t xml:space="preserve"> </w:t>
      </w:r>
    </w:p>
    <w:p w14:paraId="7F2BBC6B" w14:textId="1897EC32" w:rsidR="003C5225" w:rsidRDefault="00E1777B" w:rsidP="00F222A4">
      <w:pPr>
        <w:ind w:left="1353" w:right="309" w:firstLine="708"/>
      </w:pPr>
      <w:r>
        <w:rPr>
          <w:b/>
        </w:rPr>
        <w:t xml:space="preserve">Напрямки реалізації: </w:t>
      </w:r>
      <w:r>
        <w:t xml:space="preserve">І ступінь – початкова освіта тривалістю чотири роки. </w:t>
      </w:r>
    </w:p>
    <w:p w14:paraId="4BE8402B" w14:textId="77777777" w:rsidR="003C5225" w:rsidRDefault="00E1777B">
      <w:pPr>
        <w:ind w:right="309"/>
      </w:pPr>
      <w:r>
        <w:t xml:space="preserve">На основі освітньої програми початкової школи складено та затверджено навчальний план, що конкретизує організацію освітнього процесу. Навчальний план дає цілісне уявлення про зміст і структуру рівня освіти, встановлює погодинне співвідношення між окремими </w:t>
      </w:r>
      <w:r>
        <w:t>предметами, визначає гранично допустиме тижневе навантаження учнів. Навчальний план передбачає реалізацію освітніх галузей Базового навчального плану Державного стандарту через окремі предмети,  а також структурування змісту початкової освіти на засадах ін</w:t>
      </w:r>
      <w:r>
        <w:t>тегрованого підходу у навчанні.  Він охоплює інваріантну складову, сформовану на державному рівні, та варіативну складову, в якій передбачено додаткові години на вивчення предметів інваріантної складової, курси за вибором, індивідуальні та групові заняття,</w:t>
      </w:r>
      <w:r>
        <w:t xml:space="preserve"> консультації. </w:t>
      </w:r>
    </w:p>
    <w:p w14:paraId="27F28FA8" w14:textId="7CE64868" w:rsidR="003C5225" w:rsidRDefault="00E1777B">
      <w:pPr>
        <w:ind w:right="309"/>
      </w:pPr>
      <w:r>
        <w:t xml:space="preserve">  Детальний розподіл навчального навантаження на тиждень окреслено у робочому навчальному плані </w:t>
      </w:r>
      <w:r w:rsidR="00F222A4">
        <w:t>Супранівської початкової школи</w:t>
      </w:r>
      <w:r>
        <w:t xml:space="preserve">.  </w:t>
      </w:r>
    </w:p>
    <w:p w14:paraId="1F7DF84D" w14:textId="77777777" w:rsidR="003C5225" w:rsidRDefault="00E1777B">
      <w:pPr>
        <w:ind w:right="3444"/>
      </w:pPr>
      <w:r>
        <w:lastRenderedPageBreak/>
        <w:t xml:space="preserve">При реалізації освітньої програми необхідно  1.Забезпечити: </w:t>
      </w:r>
    </w:p>
    <w:p w14:paraId="3EAB5466" w14:textId="77777777" w:rsidR="003C5225" w:rsidRDefault="00E1777B">
      <w:pPr>
        <w:ind w:right="309"/>
      </w:pPr>
      <w:r>
        <w:t xml:space="preserve">-логічну послідовність вивчення предметів, що розкривається у відповідних </w:t>
      </w:r>
      <w:r>
        <w:t xml:space="preserve">навчальних програмах; </w:t>
      </w:r>
    </w:p>
    <w:p w14:paraId="4DD1B042" w14:textId="77777777" w:rsidR="003C5225" w:rsidRDefault="00E1777B">
      <w:pPr>
        <w:ind w:right="309"/>
      </w:pPr>
      <w:r>
        <w:t xml:space="preserve">-рекомендовані форми організації освітнього процесу, основними формами якого є різні типи уроку: формування </w:t>
      </w:r>
      <w:proofErr w:type="spellStart"/>
      <w:r>
        <w:t>компетентностей</w:t>
      </w:r>
      <w:proofErr w:type="spellEnd"/>
      <w:r>
        <w:t xml:space="preserve">; розвитку </w:t>
      </w:r>
      <w:proofErr w:type="spellStart"/>
      <w:r>
        <w:t>компетентностей</w:t>
      </w:r>
      <w:proofErr w:type="spellEnd"/>
      <w:r>
        <w:t xml:space="preserve">; перевірки та/або оцінювання досягнення </w:t>
      </w:r>
      <w:proofErr w:type="spellStart"/>
      <w:r>
        <w:t>компетентностей</w:t>
      </w:r>
      <w:proofErr w:type="spellEnd"/>
      <w:r>
        <w:t xml:space="preserve">; корекції основних </w:t>
      </w:r>
      <w:proofErr w:type="spellStart"/>
      <w:r>
        <w:t>компетен</w:t>
      </w:r>
      <w:r>
        <w:t>тностей</w:t>
      </w:r>
      <w:proofErr w:type="spellEnd"/>
      <w:r>
        <w:t xml:space="preserve">; комбінований урок.  </w:t>
      </w:r>
    </w:p>
    <w:p w14:paraId="0063C0B4" w14:textId="77777777" w:rsidR="003C5225" w:rsidRDefault="00E1777B">
      <w:pPr>
        <w:ind w:right="309"/>
      </w:pPr>
      <w:r>
        <w:t>- використання в освітньому процесі сучасних інноваційних технологій, систем (</w:t>
      </w:r>
      <w:proofErr w:type="spellStart"/>
      <w:r>
        <w:t>методик</w:t>
      </w:r>
      <w:proofErr w:type="spellEnd"/>
      <w:r>
        <w:t xml:space="preserve">) навчання; </w:t>
      </w:r>
    </w:p>
    <w:p w14:paraId="0DE45C03" w14:textId="77777777" w:rsidR="003C5225" w:rsidRDefault="00E1777B">
      <w:pPr>
        <w:ind w:right="309"/>
      </w:pPr>
      <w:r>
        <w:t xml:space="preserve">-науково-дослідницьку діяльність, участь у проектах; </w:t>
      </w:r>
    </w:p>
    <w:p w14:paraId="0CAA8F6C" w14:textId="77777777" w:rsidR="003C5225" w:rsidRDefault="00E1777B">
      <w:pPr>
        <w:ind w:right="309"/>
      </w:pPr>
      <w:r>
        <w:t xml:space="preserve">-роботу з обдарованими дітьми; </w:t>
      </w:r>
    </w:p>
    <w:p w14:paraId="064CEA27" w14:textId="77777777" w:rsidR="003C5225" w:rsidRDefault="00E1777B">
      <w:pPr>
        <w:ind w:right="309"/>
      </w:pPr>
      <w:r>
        <w:t>-навчання дітей з особливими освітніми пот</w:t>
      </w:r>
      <w:r>
        <w:t xml:space="preserve">ребами. </w:t>
      </w:r>
    </w:p>
    <w:p w14:paraId="4FBF7D84" w14:textId="77777777" w:rsidR="003C5225" w:rsidRDefault="00E1777B">
      <w:pPr>
        <w:ind w:right="309"/>
      </w:pPr>
      <w:r>
        <w:t xml:space="preserve">2.Здійснити навчально-методичне забезпечення освітнього процесу,  зокрема підручниками та навчальними посібниками, схваленими Міністерством освіти і науки України. </w:t>
      </w:r>
    </w:p>
    <w:p w14:paraId="003F0874" w14:textId="329084B7" w:rsidR="003C5225" w:rsidRDefault="00E1777B">
      <w:pPr>
        <w:ind w:right="309"/>
      </w:pPr>
      <w:r>
        <w:t xml:space="preserve">3.Спрямувати освітній процес на задоволення потреб </w:t>
      </w:r>
      <w:r w:rsidR="00F222A4">
        <w:t>здобувачів освіти</w:t>
      </w:r>
      <w:r>
        <w:t xml:space="preserve"> у виборі програм навчання</w:t>
      </w:r>
      <w:r>
        <w:t xml:space="preserve">.  </w:t>
      </w:r>
    </w:p>
    <w:p w14:paraId="0D340B7B" w14:textId="77777777" w:rsidR="003C5225" w:rsidRDefault="00E1777B">
      <w:pPr>
        <w:ind w:right="309"/>
      </w:pPr>
      <w:r>
        <w:t xml:space="preserve">4.Запровадити в освітній процес проектні, інформаційно-комунікаційні, інтерактивні технології, технології критичного мислення.  </w:t>
      </w:r>
    </w:p>
    <w:p w14:paraId="20A93026" w14:textId="77777777" w:rsidR="003C5225" w:rsidRDefault="00E1777B">
      <w:pPr>
        <w:numPr>
          <w:ilvl w:val="0"/>
          <w:numId w:val="8"/>
        </w:numPr>
        <w:ind w:right="354"/>
      </w:pPr>
      <w:r>
        <w:t>Враховуючи особливості організації освітнього процесу та індивідуальні освітні потреби учнів, особливості регіону, рівень н</w:t>
      </w:r>
      <w:r>
        <w:t xml:space="preserve">авчально-методичного та кадрового забезпечення сформувати варіативну складову навчального плану.  </w:t>
      </w:r>
    </w:p>
    <w:p w14:paraId="15A8E815" w14:textId="77777777" w:rsidR="003C5225" w:rsidRDefault="00E1777B">
      <w:pPr>
        <w:numPr>
          <w:ilvl w:val="0"/>
          <w:numId w:val="8"/>
        </w:numPr>
        <w:ind w:right="354"/>
      </w:pPr>
      <w:r>
        <w:t>Реалізувати навчання за наскрізними лініями через організацію розвивального освітнього середовища, роботу в проектах, позакласну навчальну роботу і роботу гу</w:t>
      </w:r>
      <w:r>
        <w:t xml:space="preserve">ртків.  </w:t>
      </w:r>
    </w:p>
    <w:p w14:paraId="0BDC2065" w14:textId="6D40372C" w:rsidR="003C5225" w:rsidRDefault="00E1777B">
      <w:pPr>
        <w:ind w:right="309"/>
      </w:pPr>
      <w:r>
        <w:t>7.</w:t>
      </w:r>
      <w:r w:rsidR="00F222A4">
        <w:t xml:space="preserve"> </w:t>
      </w:r>
      <w:r>
        <w:t xml:space="preserve">Створити умови для навчання дітей з особливими освітніми потребами. </w:t>
      </w:r>
    </w:p>
    <w:p w14:paraId="16D38BB6" w14:textId="77777777" w:rsidR="003C5225" w:rsidRDefault="00E1777B">
      <w:pPr>
        <w:spacing w:after="26" w:line="259" w:lineRule="auto"/>
        <w:ind w:left="2061" w:firstLine="0"/>
        <w:jc w:val="left"/>
      </w:pPr>
      <w:r>
        <w:t xml:space="preserve"> </w:t>
      </w:r>
    </w:p>
    <w:p w14:paraId="0308E9DC" w14:textId="77777777" w:rsidR="00687A2F" w:rsidRDefault="00687A2F">
      <w:pPr>
        <w:spacing w:after="160" w:line="259" w:lineRule="auto"/>
        <w:ind w:left="0" w:firstLine="0"/>
        <w:jc w:val="left"/>
        <w:rPr>
          <w:b/>
        </w:rPr>
      </w:pPr>
      <w:r>
        <w:br w:type="page"/>
      </w:r>
    </w:p>
    <w:p w14:paraId="4CA38C1C" w14:textId="180E98CF" w:rsidR="003C5225" w:rsidRDefault="00E1777B">
      <w:pPr>
        <w:pStyle w:val="1"/>
        <w:spacing w:after="116"/>
        <w:ind w:left="1047" w:right="2"/>
      </w:pPr>
      <w:r>
        <w:lastRenderedPageBreak/>
        <w:t xml:space="preserve">ПОЧАТКОВА ОСВІТА </w:t>
      </w:r>
    </w:p>
    <w:p w14:paraId="3942FF34" w14:textId="77777777" w:rsidR="003C5225" w:rsidRDefault="00E1777B">
      <w:pPr>
        <w:spacing w:after="5" w:line="271" w:lineRule="auto"/>
        <w:ind w:left="1348" w:right="297"/>
        <w:jc w:val="left"/>
      </w:pPr>
      <w:r>
        <w:rPr>
          <w:b/>
        </w:rPr>
        <w:t xml:space="preserve">1. Загальний обсяг навчального навантаження та орієнтовна тривалість і можливі взаємозв’язки освітніх галузей, предметів, дисциплін </w:t>
      </w:r>
    </w:p>
    <w:p w14:paraId="5A4534C6" w14:textId="77777777" w:rsidR="003C5225" w:rsidRDefault="00E1777B">
      <w:pPr>
        <w:ind w:right="309"/>
      </w:pPr>
      <w:r>
        <w:t xml:space="preserve">    Загальний обсяг навчального навантаження для учнів 1 класу НУШ (1 цикл) визначено 805 год, для 2 класу – 875 годин/навч</w:t>
      </w:r>
      <w:r>
        <w:t xml:space="preserve">альний рік. </w:t>
      </w:r>
    </w:p>
    <w:p w14:paraId="2C066354" w14:textId="77777777" w:rsidR="003C5225" w:rsidRDefault="00E1777B">
      <w:pPr>
        <w:ind w:right="309"/>
      </w:pPr>
      <w:r>
        <w:t xml:space="preserve">Загальний обсяг навчального навантаження для учнів 3-4-х класів НУШ визначено 910 годин/навчальний рік. </w:t>
      </w:r>
    </w:p>
    <w:p w14:paraId="0C1D475D" w14:textId="77777777" w:rsidR="003C5225" w:rsidRDefault="00E1777B">
      <w:pPr>
        <w:spacing w:after="0" w:line="259" w:lineRule="auto"/>
        <w:ind w:left="1353" w:firstLine="0"/>
        <w:jc w:val="left"/>
      </w:pPr>
      <w:r>
        <w:t xml:space="preserve"> </w:t>
      </w:r>
    </w:p>
    <w:p w14:paraId="5A4776F4" w14:textId="77777777" w:rsidR="003C5225" w:rsidRDefault="00E1777B">
      <w:pPr>
        <w:spacing w:after="0" w:line="259" w:lineRule="auto"/>
        <w:ind w:left="1353" w:firstLine="0"/>
        <w:jc w:val="left"/>
      </w:pPr>
      <w:r>
        <w:t xml:space="preserve"> </w:t>
      </w:r>
    </w:p>
    <w:tbl>
      <w:tblPr>
        <w:tblStyle w:val="TableGrid"/>
        <w:tblW w:w="9391" w:type="dxa"/>
        <w:tblInd w:w="1335" w:type="dxa"/>
        <w:tblCellMar>
          <w:top w:w="32" w:type="dxa"/>
          <w:left w:w="18" w:type="dxa"/>
          <w:bottom w:w="0" w:type="dxa"/>
          <w:right w:w="115" w:type="dxa"/>
        </w:tblCellMar>
        <w:tblLook w:val="04A0" w:firstRow="1" w:lastRow="0" w:firstColumn="1" w:lastColumn="0" w:noHBand="0" w:noVBand="1"/>
      </w:tblPr>
      <w:tblGrid>
        <w:gridCol w:w="4337"/>
        <w:gridCol w:w="1181"/>
        <w:gridCol w:w="908"/>
        <w:gridCol w:w="936"/>
        <w:gridCol w:w="880"/>
        <w:gridCol w:w="1149"/>
      </w:tblGrid>
      <w:tr w:rsidR="003C5225" w14:paraId="44C3F647" w14:textId="77777777">
        <w:trPr>
          <w:trHeight w:val="320"/>
        </w:trPr>
        <w:tc>
          <w:tcPr>
            <w:tcW w:w="4338" w:type="dxa"/>
            <w:vMerge w:val="restart"/>
            <w:tcBorders>
              <w:top w:val="single" w:sz="5" w:space="0" w:color="000000"/>
              <w:left w:val="single" w:sz="5" w:space="0" w:color="000000"/>
              <w:bottom w:val="single" w:sz="5" w:space="0" w:color="000000"/>
              <w:right w:val="single" w:sz="5" w:space="0" w:color="000000"/>
            </w:tcBorders>
          </w:tcPr>
          <w:p w14:paraId="02AB4304" w14:textId="77777777" w:rsidR="003C5225" w:rsidRDefault="00E1777B">
            <w:pPr>
              <w:spacing w:after="0" w:line="259" w:lineRule="auto"/>
              <w:ind w:left="0" w:firstLine="0"/>
              <w:jc w:val="left"/>
            </w:pPr>
            <w:r>
              <w:t xml:space="preserve">Назва освітньої галузі </w:t>
            </w:r>
          </w:p>
        </w:tc>
        <w:tc>
          <w:tcPr>
            <w:tcW w:w="3025" w:type="dxa"/>
            <w:gridSpan w:val="3"/>
            <w:tcBorders>
              <w:top w:val="single" w:sz="5" w:space="0" w:color="000000"/>
              <w:left w:val="single" w:sz="5" w:space="0" w:color="000000"/>
              <w:bottom w:val="single" w:sz="5" w:space="0" w:color="000000"/>
              <w:right w:val="nil"/>
            </w:tcBorders>
          </w:tcPr>
          <w:p w14:paraId="7F3691CB" w14:textId="77777777" w:rsidR="003C5225" w:rsidRDefault="00E1777B">
            <w:pPr>
              <w:spacing w:after="0" w:line="259" w:lineRule="auto"/>
              <w:ind w:left="0" w:firstLine="0"/>
              <w:jc w:val="left"/>
            </w:pPr>
            <w:r>
              <w:t xml:space="preserve">Кількість годин на рік </w:t>
            </w:r>
          </w:p>
        </w:tc>
        <w:tc>
          <w:tcPr>
            <w:tcW w:w="2029" w:type="dxa"/>
            <w:gridSpan w:val="2"/>
            <w:tcBorders>
              <w:top w:val="single" w:sz="5" w:space="0" w:color="000000"/>
              <w:left w:val="nil"/>
              <w:bottom w:val="single" w:sz="5" w:space="0" w:color="000000"/>
              <w:right w:val="single" w:sz="5" w:space="0" w:color="000000"/>
            </w:tcBorders>
          </w:tcPr>
          <w:p w14:paraId="6B84126E" w14:textId="77777777" w:rsidR="003C5225" w:rsidRDefault="003C5225">
            <w:pPr>
              <w:spacing w:after="160" w:line="259" w:lineRule="auto"/>
              <w:ind w:left="0" w:firstLine="0"/>
              <w:jc w:val="left"/>
            </w:pPr>
          </w:p>
        </w:tc>
      </w:tr>
      <w:tr w:rsidR="003C5225" w14:paraId="1D08112E" w14:textId="77777777">
        <w:trPr>
          <w:trHeight w:val="320"/>
        </w:trPr>
        <w:tc>
          <w:tcPr>
            <w:tcW w:w="0" w:type="auto"/>
            <w:vMerge/>
            <w:tcBorders>
              <w:top w:val="nil"/>
              <w:left w:val="single" w:sz="5" w:space="0" w:color="000000"/>
              <w:bottom w:val="single" w:sz="5" w:space="0" w:color="000000"/>
              <w:right w:val="single" w:sz="5" w:space="0" w:color="000000"/>
            </w:tcBorders>
          </w:tcPr>
          <w:p w14:paraId="2CCBE66C" w14:textId="77777777" w:rsidR="003C5225" w:rsidRDefault="003C5225">
            <w:pPr>
              <w:spacing w:after="160" w:line="259" w:lineRule="auto"/>
              <w:ind w:left="0" w:firstLine="0"/>
              <w:jc w:val="left"/>
            </w:pPr>
          </w:p>
        </w:tc>
        <w:tc>
          <w:tcPr>
            <w:tcW w:w="1181" w:type="dxa"/>
            <w:tcBorders>
              <w:top w:val="single" w:sz="5" w:space="0" w:color="000000"/>
              <w:left w:val="single" w:sz="5" w:space="0" w:color="000000"/>
              <w:bottom w:val="single" w:sz="5" w:space="0" w:color="000000"/>
              <w:right w:val="single" w:sz="5" w:space="0" w:color="000000"/>
            </w:tcBorders>
          </w:tcPr>
          <w:p w14:paraId="255394E7" w14:textId="77777777" w:rsidR="003C5225" w:rsidRDefault="00E1777B">
            <w:pPr>
              <w:spacing w:after="0" w:line="259" w:lineRule="auto"/>
              <w:ind w:left="0" w:firstLine="0"/>
              <w:jc w:val="left"/>
            </w:pPr>
            <w:r>
              <w:t xml:space="preserve">1 клас </w:t>
            </w:r>
          </w:p>
        </w:tc>
        <w:tc>
          <w:tcPr>
            <w:tcW w:w="908" w:type="dxa"/>
            <w:tcBorders>
              <w:top w:val="single" w:sz="5" w:space="0" w:color="000000"/>
              <w:left w:val="single" w:sz="5" w:space="0" w:color="000000"/>
              <w:bottom w:val="single" w:sz="5" w:space="0" w:color="000000"/>
              <w:right w:val="single" w:sz="5" w:space="0" w:color="000000"/>
            </w:tcBorders>
          </w:tcPr>
          <w:p w14:paraId="12842954" w14:textId="77777777" w:rsidR="003C5225" w:rsidRDefault="00E1777B">
            <w:pPr>
              <w:spacing w:after="0" w:line="259" w:lineRule="auto"/>
              <w:ind w:left="0" w:firstLine="0"/>
              <w:jc w:val="left"/>
            </w:pPr>
            <w:r>
              <w:t xml:space="preserve">2 клас </w:t>
            </w:r>
          </w:p>
        </w:tc>
        <w:tc>
          <w:tcPr>
            <w:tcW w:w="936" w:type="dxa"/>
            <w:tcBorders>
              <w:top w:val="single" w:sz="5" w:space="0" w:color="000000"/>
              <w:left w:val="single" w:sz="5" w:space="0" w:color="000000"/>
              <w:bottom w:val="single" w:sz="5" w:space="0" w:color="000000"/>
              <w:right w:val="single" w:sz="5" w:space="0" w:color="000000"/>
            </w:tcBorders>
          </w:tcPr>
          <w:p w14:paraId="733232F6" w14:textId="77777777" w:rsidR="003C5225" w:rsidRDefault="00E1777B">
            <w:pPr>
              <w:spacing w:after="0" w:line="259" w:lineRule="auto"/>
              <w:ind w:left="0" w:firstLine="0"/>
              <w:jc w:val="left"/>
            </w:pPr>
            <w:r>
              <w:t xml:space="preserve">3 клас </w:t>
            </w:r>
          </w:p>
        </w:tc>
        <w:tc>
          <w:tcPr>
            <w:tcW w:w="880" w:type="dxa"/>
            <w:tcBorders>
              <w:top w:val="single" w:sz="5" w:space="0" w:color="000000"/>
              <w:left w:val="single" w:sz="5" w:space="0" w:color="000000"/>
              <w:bottom w:val="single" w:sz="5" w:space="0" w:color="000000"/>
              <w:right w:val="single" w:sz="5" w:space="0" w:color="000000"/>
            </w:tcBorders>
          </w:tcPr>
          <w:p w14:paraId="67D9F117" w14:textId="77777777" w:rsidR="003C5225" w:rsidRDefault="00E1777B">
            <w:pPr>
              <w:spacing w:after="0" w:line="259" w:lineRule="auto"/>
              <w:ind w:left="0" w:firstLine="0"/>
              <w:jc w:val="left"/>
            </w:pPr>
            <w:r>
              <w:t xml:space="preserve">4 клас </w:t>
            </w:r>
          </w:p>
        </w:tc>
        <w:tc>
          <w:tcPr>
            <w:tcW w:w="1149" w:type="dxa"/>
            <w:tcBorders>
              <w:top w:val="single" w:sz="5" w:space="0" w:color="000000"/>
              <w:left w:val="single" w:sz="5" w:space="0" w:color="000000"/>
              <w:bottom w:val="single" w:sz="5" w:space="0" w:color="000000"/>
              <w:right w:val="single" w:sz="5" w:space="0" w:color="000000"/>
            </w:tcBorders>
          </w:tcPr>
          <w:p w14:paraId="2F02E496" w14:textId="77777777" w:rsidR="003C5225" w:rsidRDefault="00E1777B">
            <w:pPr>
              <w:spacing w:after="0" w:line="259" w:lineRule="auto"/>
              <w:ind w:left="0" w:firstLine="0"/>
              <w:jc w:val="left"/>
            </w:pPr>
            <w:r>
              <w:t xml:space="preserve">разом </w:t>
            </w:r>
          </w:p>
        </w:tc>
      </w:tr>
      <w:tr w:rsidR="003C5225" w14:paraId="49337A13" w14:textId="77777777">
        <w:trPr>
          <w:trHeight w:val="452"/>
        </w:trPr>
        <w:tc>
          <w:tcPr>
            <w:tcW w:w="4338" w:type="dxa"/>
            <w:tcBorders>
              <w:top w:val="single" w:sz="5" w:space="0" w:color="000000"/>
              <w:left w:val="single" w:sz="5" w:space="0" w:color="000000"/>
              <w:bottom w:val="single" w:sz="5" w:space="0" w:color="000000"/>
              <w:right w:val="nil"/>
            </w:tcBorders>
          </w:tcPr>
          <w:p w14:paraId="5987DE83" w14:textId="77777777" w:rsidR="003C5225" w:rsidRDefault="00E1777B">
            <w:pPr>
              <w:spacing w:after="0" w:line="259" w:lineRule="auto"/>
              <w:ind w:left="0" w:firstLine="0"/>
              <w:jc w:val="left"/>
            </w:pPr>
            <w:r>
              <w:t xml:space="preserve">Інваріантний складник </w:t>
            </w:r>
          </w:p>
        </w:tc>
        <w:tc>
          <w:tcPr>
            <w:tcW w:w="3025" w:type="dxa"/>
            <w:gridSpan w:val="3"/>
            <w:tcBorders>
              <w:top w:val="single" w:sz="5" w:space="0" w:color="000000"/>
              <w:left w:val="nil"/>
              <w:bottom w:val="single" w:sz="5" w:space="0" w:color="000000"/>
              <w:right w:val="nil"/>
            </w:tcBorders>
          </w:tcPr>
          <w:p w14:paraId="4C702866" w14:textId="77777777" w:rsidR="003C5225" w:rsidRDefault="003C5225">
            <w:pPr>
              <w:spacing w:after="160" w:line="259" w:lineRule="auto"/>
              <w:ind w:left="0" w:firstLine="0"/>
              <w:jc w:val="left"/>
            </w:pPr>
          </w:p>
        </w:tc>
        <w:tc>
          <w:tcPr>
            <w:tcW w:w="2029" w:type="dxa"/>
            <w:gridSpan w:val="2"/>
            <w:tcBorders>
              <w:top w:val="single" w:sz="5" w:space="0" w:color="000000"/>
              <w:left w:val="nil"/>
              <w:bottom w:val="single" w:sz="5" w:space="0" w:color="000000"/>
              <w:right w:val="single" w:sz="5" w:space="0" w:color="000000"/>
            </w:tcBorders>
          </w:tcPr>
          <w:p w14:paraId="05CA9E9C" w14:textId="77777777" w:rsidR="003C5225" w:rsidRDefault="003C5225">
            <w:pPr>
              <w:spacing w:after="160" w:line="259" w:lineRule="auto"/>
              <w:ind w:left="0" w:firstLine="0"/>
              <w:jc w:val="left"/>
            </w:pPr>
          </w:p>
        </w:tc>
      </w:tr>
      <w:tr w:rsidR="003C5225" w14:paraId="785AF340" w14:textId="77777777">
        <w:trPr>
          <w:trHeight w:val="448"/>
        </w:trPr>
        <w:tc>
          <w:tcPr>
            <w:tcW w:w="4338" w:type="dxa"/>
            <w:tcBorders>
              <w:top w:val="single" w:sz="5" w:space="0" w:color="000000"/>
              <w:left w:val="single" w:sz="5" w:space="0" w:color="000000"/>
              <w:bottom w:val="single" w:sz="5" w:space="0" w:color="000000"/>
              <w:right w:val="single" w:sz="5" w:space="0" w:color="000000"/>
            </w:tcBorders>
          </w:tcPr>
          <w:p w14:paraId="56DEF59B" w14:textId="77777777" w:rsidR="003C5225" w:rsidRDefault="00E1777B">
            <w:pPr>
              <w:spacing w:after="0" w:line="259" w:lineRule="auto"/>
              <w:ind w:left="0" w:firstLine="0"/>
              <w:jc w:val="left"/>
            </w:pPr>
            <w:r>
              <w:t>Мовно-</w:t>
            </w:r>
            <w:r>
              <w:t xml:space="preserve">літературна, у тому числі: </w:t>
            </w:r>
          </w:p>
        </w:tc>
        <w:tc>
          <w:tcPr>
            <w:tcW w:w="1181" w:type="dxa"/>
            <w:tcBorders>
              <w:top w:val="single" w:sz="5" w:space="0" w:color="000000"/>
              <w:left w:val="single" w:sz="5" w:space="0" w:color="000000"/>
              <w:bottom w:val="single" w:sz="5" w:space="0" w:color="000000"/>
              <w:right w:val="single" w:sz="5" w:space="0" w:color="000000"/>
            </w:tcBorders>
          </w:tcPr>
          <w:p w14:paraId="428118D2" w14:textId="77777777" w:rsidR="003C5225" w:rsidRDefault="00E1777B">
            <w:pPr>
              <w:spacing w:after="0" w:line="259" w:lineRule="auto"/>
              <w:ind w:left="0" w:firstLine="0"/>
              <w:jc w:val="left"/>
            </w:pPr>
            <w:r>
              <w:t xml:space="preserve">315 </w:t>
            </w:r>
          </w:p>
        </w:tc>
        <w:tc>
          <w:tcPr>
            <w:tcW w:w="908" w:type="dxa"/>
            <w:tcBorders>
              <w:top w:val="single" w:sz="5" w:space="0" w:color="000000"/>
              <w:left w:val="single" w:sz="5" w:space="0" w:color="000000"/>
              <w:bottom w:val="single" w:sz="5" w:space="0" w:color="000000"/>
              <w:right w:val="single" w:sz="5" w:space="0" w:color="000000"/>
            </w:tcBorders>
          </w:tcPr>
          <w:p w14:paraId="6DA1FE23" w14:textId="77777777" w:rsidR="003C5225" w:rsidRDefault="00E1777B">
            <w:pPr>
              <w:spacing w:after="0" w:line="259" w:lineRule="auto"/>
              <w:ind w:left="0" w:firstLine="0"/>
              <w:jc w:val="left"/>
            </w:pPr>
            <w:r>
              <w:t xml:space="preserve">350 </w:t>
            </w:r>
          </w:p>
        </w:tc>
        <w:tc>
          <w:tcPr>
            <w:tcW w:w="936" w:type="dxa"/>
            <w:tcBorders>
              <w:top w:val="single" w:sz="5" w:space="0" w:color="000000"/>
              <w:left w:val="single" w:sz="5" w:space="0" w:color="000000"/>
              <w:bottom w:val="single" w:sz="5" w:space="0" w:color="000000"/>
              <w:right w:val="single" w:sz="5" w:space="0" w:color="000000"/>
            </w:tcBorders>
          </w:tcPr>
          <w:p w14:paraId="7A9F7A59" w14:textId="77777777" w:rsidR="003C5225" w:rsidRDefault="00E1777B">
            <w:pPr>
              <w:spacing w:after="0" w:line="259" w:lineRule="auto"/>
              <w:ind w:left="0" w:firstLine="0"/>
              <w:jc w:val="left"/>
            </w:pPr>
            <w:r>
              <w:t xml:space="preserve">350 </w:t>
            </w:r>
          </w:p>
        </w:tc>
        <w:tc>
          <w:tcPr>
            <w:tcW w:w="880" w:type="dxa"/>
            <w:tcBorders>
              <w:top w:val="single" w:sz="5" w:space="0" w:color="000000"/>
              <w:left w:val="single" w:sz="5" w:space="0" w:color="000000"/>
              <w:bottom w:val="single" w:sz="5" w:space="0" w:color="000000"/>
              <w:right w:val="single" w:sz="5" w:space="0" w:color="000000"/>
            </w:tcBorders>
          </w:tcPr>
          <w:p w14:paraId="5325AF6D" w14:textId="77777777" w:rsidR="003C5225" w:rsidRDefault="00E1777B">
            <w:pPr>
              <w:spacing w:after="0" w:line="259" w:lineRule="auto"/>
              <w:ind w:left="0" w:firstLine="0"/>
              <w:jc w:val="left"/>
            </w:pPr>
            <w:r>
              <w:t xml:space="preserve">350 </w:t>
            </w:r>
          </w:p>
        </w:tc>
        <w:tc>
          <w:tcPr>
            <w:tcW w:w="1149" w:type="dxa"/>
            <w:vMerge w:val="restart"/>
            <w:tcBorders>
              <w:top w:val="single" w:sz="5" w:space="0" w:color="000000"/>
              <w:left w:val="single" w:sz="5" w:space="0" w:color="000000"/>
              <w:bottom w:val="single" w:sz="5" w:space="0" w:color="000000"/>
              <w:right w:val="single" w:sz="5" w:space="0" w:color="000000"/>
            </w:tcBorders>
          </w:tcPr>
          <w:p w14:paraId="67C7D59E" w14:textId="77777777" w:rsidR="003C5225" w:rsidRDefault="00E1777B">
            <w:pPr>
              <w:spacing w:after="0" w:line="259" w:lineRule="auto"/>
              <w:ind w:left="0" w:firstLine="0"/>
              <w:jc w:val="left"/>
            </w:pPr>
            <w:r>
              <w:t xml:space="preserve">1365 </w:t>
            </w:r>
          </w:p>
        </w:tc>
      </w:tr>
      <w:tr w:rsidR="003C5225" w14:paraId="0CF69C17" w14:textId="77777777">
        <w:trPr>
          <w:trHeight w:val="676"/>
        </w:trPr>
        <w:tc>
          <w:tcPr>
            <w:tcW w:w="4338" w:type="dxa"/>
            <w:tcBorders>
              <w:top w:val="single" w:sz="5" w:space="0" w:color="000000"/>
              <w:left w:val="single" w:sz="5" w:space="0" w:color="000000"/>
              <w:bottom w:val="single" w:sz="5" w:space="0" w:color="000000"/>
              <w:right w:val="single" w:sz="5" w:space="0" w:color="000000"/>
            </w:tcBorders>
          </w:tcPr>
          <w:p w14:paraId="5432CAD2" w14:textId="77777777" w:rsidR="003C5225" w:rsidRDefault="00E1777B">
            <w:pPr>
              <w:spacing w:after="0" w:line="259" w:lineRule="auto"/>
              <w:ind w:left="0" w:firstLine="0"/>
              <w:jc w:val="left"/>
            </w:pPr>
            <w:r>
              <w:t xml:space="preserve">українська мова і література </w:t>
            </w:r>
          </w:p>
        </w:tc>
        <w:tc>
          <w:tcPr>
            <w:tcW w:w="1181" w:type="dxa"/>
            <w:tcBorders>
              <w:top w:val="single" w:sz="5" w:space="0" w:color="000000"/>
              <w:left w:val="single" w:sz="5" w:space="0" w:color="000000"/>
              <w:bottom w:val="single" w:sz="5" w:space="0" w:color="000000"/>
              <w:right w:val="single" w:sz="5" w:space="0" w:color="000000"/>
            </w:tcBorders>
          </w:tcPr>
          <w:p w14:paraId="3B9BBBC5" w14:textId="77777777" w:rsidR="003C5225" w:rsidRDefault="00E1777B">
            <w:pPr>
              <w:spacing w:after="0" w:line="259" w:lineRule="auto"/>
              <w:ind w:left="0" w:firstLine="0"/>
              <w:jc w:val="left"/>
            </w:pPr>
            <w:r>
              <w:t xml:space="preserve">245 </w:t>
            </w:r>
          </w:p>
        </w:tc>
        <w:tc>
          <w:tcPr>
            <w:tcW w:w="908" w:type="dxa"/>
            <w:tcBorders>
              <w:top w:val="single" w:sz="5" w:space="0" w:color="000000"/>
              <w:left w:val="single" w:sz="5" w:space="0" w:color="000000"/>
              <w:bottom w:val="single" w:sz="5" w:space="0" w:color="000000"/>
              <w:right w:val="single" w:sz="5" w:space="0" w:color="000000"/>
            </w:tcBorders>
          </w:tcPr>
          <w:p w14:paraId="607F5A78" w14:textId="77777777" w:rsidR="003C5225" w:rsidRDefault="00E1777B">
            <w:pPr>
              <w:spacing w:after="0" w:line="259" w:lineRule="auto"/>
              <w:ind w:left="0" w:firstLine="0"/>
              <w:jc w:val="left"/>
            </w:pPr>
            <w:r>
              <w:t xml:space="preserve">245 </w:t>
            </w:r>
          </w:p>
        </w:tc>
        <w:tc>
          <w:tcPr>
            <w:tcW w:w="936" w:type="dxa"/>
            <w:tcBorders>
              <w:top w:val="single" w:sz="5" w:space="0" w:color="000000"/>
              <w:left w:val="single" w:sz="5" w:space="0" w:color="000000"/>
              <w:bottom w:val="single" w:sz="5" w:space="0" w:color="000000"/>
              <w:right w:val="single" w:sz="5" w:space="0" w:color="000000"/>
            </w:tcBorders>
          </w:tcPr>
          <w:p w14:paraId="10BE88A3" w14:textId="77777777" w:rsidR="003C5225" w:rsidRDefault="00E1777B">
            <w:pPr>
              <w:spacing w:after="0" w:line="259" w:lineRule="auto"/>
              <w:ind w:left="0" w:firstLine="0"/>
              <w:jc w:val="left"/>
            </w:pPr>
            <w:r>
              <w:t xml:space="preserve">245 </w:t>
            </w:r>
          </w:p>
        </w:tc>
        <w:tc>
          <w:tcPr>
            <w:tcW w:w="880" w:type="dxa"/>
            <w:tcBorders>
              <w:top w:val="single" w:sz="5" w:space="0" w:color="000000"/>
              <w:left w:val="single" w:sz="5" w:space="0" w:color="000000"/>
              <w:bottom w:val="single" w:sz="5" w:space="0" w:color="000000"/>
              <w:right w:val="single" w:sz="5" w:space="0" w:color="000000"/>
            </w:tcBorders>
          </w:tcPr>
          <w:p w14:paraId="788C7CEC" w14:textId="77777777" w:rsidR="003C5225" w:rsidRDefault="00E1777B">
            <w:pPr>
              <w:spacing w:after="0" w:line="259" w:lineRule="auto"/>
              <w:ind w:left="0" w:firstLine="0"/>
              <w:jc w:val="left"/>
            </w:pPr>
            <w:r>
              <w:t xml:space="preserve">245 </w:t>
            </w:r>
          </w:p>
        </w:tc>
        <w:tc>
          <w:tcPr>
            <w:tcW w:w="0" w:type="auto"/>
            <w:vMerge/>
            <w:tcBorders>
              <w:top w:val="nil"/>
              <w:left w:val="single" w:sz="5" w:space="0" w:color="000000"/>
              <w:bottom w:val="nil"/>
              <w:right w:val="single" w:sz="5" w:space="0" w:color="000000"/>
            </w:tcBorders>
          </w:tcPr>
          <w:p w14:paraId="40A17447" w14:textId="77777777" w:rsidR="003C5225" w:rsidRDefault="003C5225">
            <w:pPr>
              <w:spacing w:after="160" w:line="259" w:lineRule="auto"/>
              <w:ind w:left="0" w:firstLine="0"/>
              <w:jc w:val="left"/>
            </w:pPr>
          </w:p>
        </w:tc>
      </w:tr>
      <w:tr w:rsidR="003C5225" w14:paraId="20719909" w14:textId="77777777">
        <w:trPr>
          <w:trHeight w:val="452"/>
        </w:trPr>
        <w:tc>
          <w:tcPr>
            <w:tcW w:w="4338" w:type="dxa"/>
            <w:tcBorders>
              <w:top w:val="single" w:sz="5" w:space="0" w:color="000000"/>
              <w:left w:val="single" w:sz="5" w:space="0" w:color="000000"/>
              <w:bottom w:val="single" w:sz="5" w:space="0" w:color="000000"/>
              <w:right w:val="single" w:sz="5" w:space="0" w:color="000000"/>
            </w:tcBorders>
          </w:tcPr>
          <w:p w14:paraId="6BCEDF17" w14:textId="77777777" w:rsidR="003C5225" w:rsidRDefault="00E1777B">
            <w:pPr>
              <w:spacing w:after="0" w:line="259" w:lineRule="auto"/>
              <w:ind w:left="0" w:firstLine="0"/>
              <w:jc w:val="left"/>
            </w:pPr>
            <w:r>
              <w:t xml:space="preserve">іншомовна освіта </w:t>
            </w:r>
          </w:p>
        </w:tc>
        <w:tc>
          <w:tcPr>
            <w:tcW w:w="1181" w:type="dxa"/>
            <w:tcBorders>
              <w:top w:val="single" w:sz="5" w:space="0" w:color="000000"/>
              <w:left w:val="single" w:sz="5" w:space="0" w:color="000000"/>
              <w:bottom w:val="single" w:sz="5" w:space="0" w:color="000000"/>
              <w:right w:val="single" w:sz="5" w:space="0" w:color="000000"/>
            </w:tcBorders>
          </w:tcPr>
          <w:p w14:paraId="7A517328" w14:textId="77777777" w:rsidR="003C5225" w:rsidRDefault="00E1777B">
            <w:pPr>
              <w:spacing w:after="0" w:line="259" w:lineRule="auto"/>
              <w:ind w:left="0" w:firstLine="0"/>
              <w:jc w:val="left"/>
            </w:pPr>
            <w:r>
              <w:t xml:space="preserve">70 </w:t>
            </w:r>
          </w:p>
        </w:tc>
        <w:tc>
          <w:tcPr>
            <w:tcW w:w="908" w:type="dxa"/>
            <w:tcBorders>
              <w:top w:val="single" w:sz="5" w:space="0" w:color="000000"/>
              <w:left w:val="single" w:sz="5" w:space="0" w:color="000000"/>
              <w:bottom w:val="single" w:sz="5" w:space="0" w:color="000000"/>
              <w:right w:val="single" w:sz="5" w:space="0" w:color="000000"/>
            </w:tcBorders>
          </w:tcPr>
          <w:p w14:paraId="21BBC4D6" w14:textId="77777777" w:rsidR="003C5225" w:rsidRDefault="00E1777B">
            <w:pPr>
              <w:spacing w:after="0" w:line="259" w:lineRule="auto"/>
              <w:ind w:left="0" w:firstLine="0"/>
              <w:jc w:val="left"/>
            </w:pPr>
            <w:r>
              <w:t xml:space="preserve">105 </w:t>
            </w:r>
          </w:p>
        </w:tc>
        <w:tc>
          <w:tcPr>
            <w:tcW w:w="936" w:type="dxa"/>
            <w:tcBorders>
              <w:top w:val="single" w:sz="5" w:space="0" w:color="000000"/>
              <w:left w:val="single" w:sz="5" w:space="0" w:color="000000"/>
              <w:bottom w:val="single" w:sz="5" w:space="0" w:color="000000"/>
              <w:right w:val="single" w:sz="5" w:space="0" w:color="000000"/>
            </w:tcBorders>
          </w:tcPr>
          <w:p w14:paraId="3B7B1099" w14:textId="77777777" w:rsidR="003C5225" w:rsidRDefault="00E1777B">
            <w:pPr>
              <w:spacing w:after="0" w:line="259" w:lineRule="auto"/>
              <w:ind w:left="0" w:firstLine="0"/>
              <w:jc w:val="left"/>
            </w:pPr>
            <w:r>
              <w:t xml:space="preserve">105 </w:t>
            </w:r>
          </w:p>
        </w:tc>
        <w:tc>
          <w:tcPr>
            <w:tcW w:w="880" w:type="dxa"/>
            <w:tcBorders>
              <w:top w:val="single" w:sz="5" w:space="0" w:color="000000"/>
              <w:left w:val="single" w:sz="5" w:space="0" w:color="000000"/>
              <w:bottom w:val="single" w:sz="5" w:space="0" w:color="000000"/>
              <w:right w:val="single" w:sz="5" w:space="0" w:color="000000"/>
            </w:tcBorders>
          </w:tcPr>
          <w:p w14:paraId="7B3882AA" w14:textId="77777777" w:rsidR="003C5225" w:rsidRDefault="00E1777B">
            <w:pPr>
              <w:spacing w:after="0" w:line="259" w:lineRule="auto"/>
              <w:ind w:left="0" w:firstLine="0"/>
              <w:jc w:val="left"/>
            </w:pPr>
            <w:r>
              <w:t xml:space="preserve">105 </w:t>
            </w:r>
          </w:p>
        </w:tc>
        <w:tc>
          <w:tcPr>
            <w:tcW w:w="0" w:type="auto"/>
            <w:vMerge/>
            <w:tcBorders>
              <w:top w:val="nil"/>
              <w:left w:val="single" w:sz="5" w:space="0" w:color="000000"/>
              <w:bottom w:val="single" w:sz="5" w:space="0" w:color="000000"/>
              <w:right w:val="single" w:sz="5" w:space="0" w:color="000000"/>
            </w:tcBorders>
          </w:tcPr>
          <w:p w14:paraId="41F99FBB" w14:textId="77777777" w:rsidR="003C5225" w:rsidRDefault="003C5225">
            <w:pPr>
              <w:spacing w:after="160" w:line="259" w:lineRule="auto"/>
              <w:ind w:left="0" w:firstLine="0"/>
              <w:jc w:val="left"/>
            </w:pPr>
          </w:p>
        </w:tc>
      </w:tr>
      <w:tr w:rsidR="003C5225" w14:paraId="0F87D1B9" w14:textId="77777777">
        <w:trPr>
          <w:trHeight w:val="448"/>
        </w:trPr>
        <w:tc>
          <w:tcPr>
            <w:tcW w:w="4338" w:type="dxa"/>
            <w:tcBorders>
              <w:top w:val="single" w:sz="5" w:space="0" w:color="000000"/>
              <w:left w:val="single" w:sz="5" w:space="0" w:color="000000"/>
              <w:bottom w:val="single" w:sz="5" w:space="0" w:color="000000"/>
              <w:right w:val="single" w:sz="5" w:space="0" w:color="000000"/>
            </w:tcBorders>
          </w:tcPr>
          <w:p w14:paraId="4108A86A" w14:textId="77777777" w:rsidR="003C5225" w:rsidRDefault="00E1777B">
            <w:pPr>
              <w:spacing w:after="0" w:line="259" w:lineRule="auto"/>
              <w:ind w:left="0" w:firstLine="0"/>
              <w:jc w:val="left"/>
            </w:pPr>
            <w:r>
              <w:t xml:space="preserve">Математична </w:t>
            </w:r>
          </w:p>
        </w:tc>
        <w:tc>
          <w:tcPr>
            <w:tcW w:w="1181" w:type="dxa"/>
            <w:tcBorders>
              <w:top w:val="single" w:sz="5" w:space="0" w:color="000000"/>
              <w:left w:val="single" w:sz="5" w:space="0" w:color="000000"/>
              <w:bottom w:val="single" w:sz="5" w:space="0" w:color="000000"/>
              <w:right w:val="single" w:sz="5" w:space="0" w:color="000000"/>
            </w:tcBorders>
          </w:tcPr>
          <w:p w14:paraId="0431C28D" w14:textId="77777777" w:rsidR="003C5225" w:rsidRDefault="00E1777B">
            <w:pPr>
              <w:spacing w:after="0" w:line="259" w:lineRule="auto"/>
              <w:ind w:left="0" w:firstLine="0"/>
              <w:jc w:val="left"/>
            </w:pPr>
            <w:r>
              <w:t xml:space="preserve">140 </w:t>
            </w:r>
          </w:p>
        </w:tc>
        <w:tc>
          <w:tcPr>
            <w:tcW w:w="908" w:type="dxa"/>
            <w:tcBorders>
              <w:top w:val="single" w:sz="5" w:space="0" w:color="000000"/>
              <w:left w:val="single" w:sz="5" w:space="0" w:color="000000"/>
              <w:bottom w:val="single" w:sz="5" w:space="0" w:color="000000"/>
              <w:right w:val="single" w:sz="5" w:space="0" w:color="000000"/>
            </w:tcBorders>
          </w:tcPr>
          <w:p w14:paraId="04015F1D" w14:textId="77777777" w:rsidR="003C5225" w:rsidRDefault="00E1777B">
            <w:pPr>
              <w:spacing w:after="0" w:line="259" w:lineRule="auto"/>
              <w:ind w:left="0" w:firstLine="0"/>
              <w:jc w:val="left"/>
            </w:pPr>
            <w:r>
              <w:t xml:space="preserve">140 </w:t>
            </w:r>
          </w:p>
        </w:tc>
        <w:tc>
          <w:tcPr>
            <w:tcW w:w="936" w:type="dxa"/>
            <w:tcBorders>
              <w:top w:val="single" w:sz="5" w:space="0" w:color="000000"/>
              <w:left w:val="single" w:sz="5" w:space="0" w:color="000000"/>
              <w:bottom w:val="single" w:sz="5" w:space="0" w:color="000000"/>
              <w:right w:val="single" w:sz="5" w:space="0" w:color="000000"/>
            </w:tcBorders>
          </w:tcPr>
          <w:p w14:paraId="43AA7E60" w14:textId="77777777" w:rsidR="003C5225" w:rsidRDefault="00E1777B">
            <w:pPr>
              <w:spacing w:after="0" w:line="259" w:lineRule="auto"/>
              <w:ind w:left="0" w:firstLine="0"/>
              <w:jc w:val="left"/>
            </w:pPr>
            <w:r>
              <w:t xml:space="preserve">175 </w:t>
            </w:r>
          </w:p>
        </w:tc>
        <w:tc>
          <w:tcPr>
            <w:tcW w:w="880" w:type="dxa"/>
            <w:tcBorders>
              <w:top w:val="single" w:sz="5" w:space="0" w:color="000000"/>
              <w:left w:val="single" w:sz="5" w:space="0" w:color="000000"/>
              <w:bottom w:val="single" w:sz="5" w:space="0" w:color="000000"/>
              <w:right w:val="single" w:sz="5" w:space="0" w:color="000000"/>
            </w:tcBorders>
          </w:tcPr>
          <w:p w14:paraId="7EBF1478" w14:textId="77777777" w:rsidR="003C5225" w:rsidRDefault="00E1777B">
            <w:pPr>
              <w:spacing w:after="0" w:line="259" w:lineRule="auto"/>
              <w:ind w:left="0" w:firstLine="0"/>
              <w:jc w:val="left"/>
            </w:pPr>
            <w:r>
              <w:t xml:space="preserve">175 </w:t>
            </w:r>
          </w:p>
        </w:tc>
        <w:tc>
          <w:tcPr>
            <w:tcW w:w="1149" w:type="dxa"/>
            <w:tcBorders>
              <w:top w:val="single" w:sz="5" w:space="0" w:color="000000"/>
              <w:left w:val="single" w:sz="5" w:space="0" w:color="000000"/>
              <w:bottom w:val="single" w:sz="5" w:space="0" w:color="000000"/>
              <w:right w:val="single" w:sz="5" w:space="0" w:color="000000"/>
            </w:tcBorders>
          </w:tcPr>
          <w:p w14:paraId="03813982" w14:textId="77777777" w:rsidR="003C5225" w:rsidRDefault="00E1777B">
            <w:pPr>
              <w:spacing w:after="0" w:line="259" w:lineRule="auto"/>
              <w:ind w:left="0" w:firstLine="0"/>
              <w:jc w:val="left"/>
            </w:pPr>
            <w:r>
              <w:t xml:space="preserve">630 </w:t>
            </w:r>
          </w:p>
        </w:tc>
      </w:tr>
      <w:tr w:rsidR="003C5225" w14:paraId="5EAE095E" w14:textId="77777777">
        <w:trPr>
          <w:trHeight w:val="464"/>
        </w:trPr>
        <w:tc>
          <w:tcPr>
            <w:tcW w:w="4338" w:type="dxa"/>
            <w:tcBorders>
              <w:top w:val="single" w:sz="5" w:space="0" w:color="000000"/>
              <w:left w:val="single" w:sz="5" w:space="0" w:color="000000"/>
              <w:bottom w:val="single" w:sz="5" w:space="0" w:color="000000"/>
              <w:right w:val="single" w:sz="5" w:space="0" w:color="000000"/>
            </w:tcBorders>
          </w:tcPr>
          <w:p w14:paraId="68856119" w14:textId="77777777" w:rsidR="003C5225" w:rsidRDefault="00E1777B">
            <w:pPr>
              <w:spacing w:after="0" w:line="259" w:lineRule="auto"/>
              <w:ind w:left="0" w:firstLine="0"/>
              <w:jc w:val="left"/>
            </w:pPr>
            <w:r>
              <w:t xml:space="preserve">Природнича </w:t>
            </w:r>
          </w:p>
        </w:tc>
        <w:tc>
          <w:tcPr>
            <w:tcW w:w="1181" w:type="dxa"/>
            <w:vMerge w:val="restart"/>
            <w:tcBorders>
              <w:top w:val="single" w:sz="5" w:space="0" w:color="000000"/>
              <w:left w:val="single" w:sz="5" w:space="0" w:color="000000"/>
              <w:bottom w:val="single" w:sz="5" w:space="0" w:color="000000"/>
              <w:right w:val="single" w:sz="5" w:space="0" w:color="000000"/>
            </w:tcBorders>
          </w:tcPr>
          <w:p w14:paraId="5FEAF371" w14:textId="77777777" w:rsidR="003C5225" w:rsidRDefault="00E1777B">
            <w:pPr>
              <w:spacing w:after="0" w:line="259" w:lineRule="auto"/>
              <w:ind w:left="0" w:firstLine="0"/>
              <w:jc w:val="left"/>
            </w:pPr>
            <w:r>
              <w:t xml:space="preserve">140 </w:t>
            </w:r>
          </w:p>
        </w:tc>
        <w:tc>
          <w:tcPr>
            <w:tcW w:w="908" w:type="dxa"/>
            <w:vMerge w:val="restart"/>
            <w:tcBorders>
              <w:top w:val="single" w:sz="5" w:space="0" w:color="000000"/>
              <w:left w:val="single" w:sz="5" w:space="0" w:color="000000"/>
              <w:bottom w:val="single" w:sz="5" w:space="0" w:color="000000"/>
              <w:right w:val="single" w:sz="5" w:space="0" w:color="000000"/>
            </w:tcBorders>
          </w:tcPr>
          <w:p w14:paraId="538A1D73" w14:textId="77777777" w:rsidR="003C5225" w:rsidRDefault="00E1777B">
            <w:pPr>
              <w:spacing w:after="0" w:line="259" w:lineRule="auto"/>
              <w:ind w:left="0" w:firstLine="0"/>
              <w:jc w:val="left"/>
            </w:pPr>
            <w:r>
              <w:t xml:space="preserve">175 </w:t>
            </w:r>
          </w:p>
        </w:tc>
        <w:tc>
          <w:tcPr>
            <w:tcW w:w="936" w:type="dxa"/>
            <w:vMerge w:val="restart"/>
            <w:tcBorders>
              <w:top w:val="single" w:sz="5" w:space="0" w:color="000000"/>
              <w:left w:val="single" w:sz="5" w:space="0" w:color="000000"/>
              <w:bottom w:val="single" w:sz="5" w:space="0" w:color="000000"/>
              <w:right w:val="single" w:sz="5" w:space="0" w:color="000000"/>
            </w:tcBorders>
          </w:tcPr>
          <w:p w14:paraId="7498B817" w14:textId="77777777" w:rsidR="003C5225" w:rsidRDefault="00E1777B">
            <w:pPr>
              <w:spacing w:after="0" w:line="259" w:lineRule="auto"/>
              <w:ind w:left="0" w:firstLine="0"/>
              <w:jc w:val="left"/>
            </w:pPr>
            <w:r>
              <w:t xml:space="preserve">140 </w:t>
            </w:r>
          </w:p>
        </w:tc>
        <w:tc>
          <w:tcPr>
            <w:tcW w:w="880" w:type="dxa"/>
            <w:vMerge w:val="restart"/>
            <w:tcBorders>
              <w:top w:val="single" w:sz="5" w:space="0" w:color="000000"/>
              <w:left w:val="single" w:sz="5" w:space="0" w:color="000000"/>
              <w:bottom w:val="single" w:sz="5" w:space="0" w:color="000000"/>
              <w:right w:val="single" w:sz="5" w:space="0" w:color="000000"/>
            </w:tcBorders>
          </w:tcPr>
          <w:p w14:paraId="21DB391A" w14:textId="77777777" w:rsidR="003C5225" w:rsidRDefault="00E1777B">
            <w:pPr>
              <w:spacing w:after="0" w:line="259" w:lineRule="auto"/>
              <w:ind w:left="0" w:firstLine="0"/>
              <w:jc w:val="left"/>
            </w:pPr>
            <w:r>
              <w:t xml:space="preserve">140 </w:t>
            </w:r>
          </w:p>
        </w:tc>
        <w:tc>
          <w:tcPr>
            <w:tcW w:w="1149" w:type="dxa"/>
            <w:vMerge w:val="restart"/>
            <w:tcBorders>
              <w:top w:val="single" w:sz="5" w:space="0" w:color="000000"/>
              <w:left w:val="single" w:sz="5" w:space="0" w:color="000000"/>
              <w:bottom w:val="single" w:sz="5" w:space="0" w:color="000000"/>
              <w:right w:val="single" w:sz="5" w:space="0" w:color="000000"/>
            </w:tcBorders>
          </w:tcPr>
          <w:p w14:paraId="722A5FE7" w14:textId="77777777" w:rsidR="003C5225" w:rsidRDefault="00E1777B">
            <w:pPr>
              <w:spacing w:after="0" w:line="259" w:lineRule="auto"/>
              <w:ind w:left="0" w:firstLine="0"/>
              <w:jc w:val="left"/>
            </w:pPr>
            <w:r>
              <w:t xml:space="preserve">595 </w:t>
            </w:r>
          </w:p>
        </w:tc>
      </w:tr>
      <w:tr w:rsidR="003C5225" w14:paraId="67FE25D6" w14:textId="77777777">
        <w:trPr>
          <w:trHeight w:val="468"/>
        </w:trPr>
        <w:tc>
          <w:tcPr>
            <w:tcW w:w="4338" w:type="dxa"/>
            <w:tcBorders>
              <w:top w:val="single" w:sz="5" w:space="0" w:color="000000"/>
              <w:left w:val="single" w:sz="5" w:space="0" w:color="000000"/>
              <w:bottom w:val="single" w:sz="5" w:space="0" w:color="000000"/>
              <w:right w:val="single" w:sz="5" w:space="0" w:color="000000"/>
            </w:tcBorders>
          </w:tcPr>
          <w:p w14:paraId="55AA3D14" w14:textId="77777777" w:rsidR="003C5225" w:rsidRDefault="00E1777B">
            <w:pPr>
              <w:spacing w:after="0" w:line="259" w:lineRule="auto"/>
              <w:ind w:left="0" w:firstLine="0"/>
              <w:jc w:val="left"/>
            </w:pPr>
            <w:r>
              <w:t xml:space="preserve">Соціальна і </w:t>
            </w:r>
            <w:proofErr w:type="spellStart"/>
            <w:r>
              <w:t>здоров’язбережувальна</w:t>
            </w:r>
            <w:proofErr w:type="spellEnd"/>
            <w:r>
              <w:t xml:space="preserve"> </w:t>
            </w:r>
          </w:p>
        </w:tc>
        <w:tc>
          <w:tcPr>
            <w:tcW w:w="0" w:type="auto"/>
            <w:vMerge/>
            <w:tcBorders>
              <w:top w:val="nil"/>
              <w:left w:val="single" w:sz="5" w:space="0" w:color="000000"/>
              <w:bottom w:val="nil"/>
              <w:right w:val="single" w:sz="5" w:space="0" w:color="000000"/>
            </w:tcBorders>
          </w:tcPr>
          <w:p w14:paraId="7EF6119C" w14:textId="77777777" w:rsidR="003C5225" w:rsidRDefault="003C5225">
            <w:pPr>
              <w:spacing w:after="160" w:line="259" w:lineRule="auto"/>
              <w:ind w:left="0" w:firstLine="0"/>
              <w:jc w:val="left"/>
            </w:pPr>
          </w:p>
        </w:tc>
        <w:tc>
          <w:tcPr>
            <w:tcW w:w="0" w:type="auto"/>
            <w:vMerge/>
            <w:tcBorders>
              <w:top w:val="nil"/>
              <w:left w:val="single" w:sz="5" w:space="0" w:color="000000"/>
              <w:bottom w:val="nil"/>
              <w:right w:val="single" w:sz="5" w:space="0" w:color="000000"/>
            </w:tcBorders>
          </w:tcPr>
          <w:p w14:paraId="410E9CB6" w14:textId="77777777" w:rsidR="003C5225" w:rsidRDefault="003C5225">
            <w:pPr>
              <w:spacing w:after="160" w:line="259" w:lineRule="auto"/>
              <w:ind w:left="0" w:firstLine="0"/>
              <w:jc w:val="left"/>
            </w:pPr>
          </w:p>
        </w:tc>
        <w:tc>
          <w:tcPr>
            <w:tcW w:w="0" w:type="auto"/>
            <w:vMerge/>
            <w:tcBorders>
              <w:top w:val="nil"/>
              <w:left w:val="single" w:sz="5" w:space="0" w:color="000000"/>
              <w:bottom w:val="nil"/>
              <w:right w:val="single" w:sz="5" w:space="0" w:color="000000"/>
            </w:tcBorders>
          </w:tcPr>
          <w:p w14:paraId="689EC283" w14:textId="77777777" w:rsidR="003C5225" w:rsidRDefault="003C5225">
            <w:pPr>
              <w:spacing w:after="160" w:line="259" w:lineRule="auto"/>
              <w:ind w:left="0" w:firstLine="0"/>
              <w:jc w:val="left"/>
            </w:pPr>
          </w:p>
        </w:tc>
        <w:tc>
          <w:tcPr>
            <w:tcW w:w="0" w:type="auto"/>
            <w:vMerge/>
            <w:tcBorders>
              <w:top w:val="nil"/>
              <w:left w:val="single" w:sz="5" w:space="0" w:color="000000"/>
              <w:bottom w:val="nil"/>
              <w:right w:val="single" w:sz="5" w:space="0" w:color="000000"/>
            </w:tcBorders>
          </w:tcPr>
          <w:p w14:paraId="2D9917F9" w14:textId="77777777" w:rsidR="003C5225" w:rsidRDefault="003C5225">
            <w:pPr>
              <w:spacing w:after="160" w:line="259" w:lineRule="auto"/>
              <w:ind w:left="0" w:firstLine="0"/>
              <w:jc w:val="left"/>
            </w:pPr>
          </w:p>
        </w:tc>
        <w:tc>
          <w:tcPr>
            <w:tcW w:w="0" w:type="auto"/>
            <w:vMerge/>
            <w:tcBorders>
              <w:top w:val="nil"/>
              <w:left w:val="single" w:sz="5" w:space="0" w:color="000000"/>
              <w:bottom w:val="nil"/>
              <w:right w:val="single" w:sz="5" w:space="0" w:color="000000"/>
            </w:tcBorders>
          </w:tcPr>
          <w:p w14:paraId="65397303" w14:textId="77777777" w:rsidR="003C5225" w:rsidRDefault="003C5225">
            <w:pPr>
              <w:spacing w:after="160" w:line="259" w:lineRule="auto"/>
              <w:ind w:left="0" w:firstLine="0"/>
              <w:jc w:val="left"/>
            </w:pPr>
          </w:p>
        </w:tc>
      </w:tr>
      <w:tr w:rsidR="003C5225" w14:paraId="7290B28C" w14:textId="77777777">
        <w:trPr>
          <w:trHeight w:val="464"/>
        </w:trPr>
        <w:tc>
          <w:tcPr>
            <w:tcW w:w="4338" w:type="dxa"/>
            <w:tcBorders>
              <w:top w:val="single" w:sz="5" w:space="0" w:color="000000"/>
              <w:left w:val="single" w:sz="5" w:space="0" w:color="000000"/>
              <w:bottom w:val="single" w:sz="5" w:space="0" w:color="000000"/>
              <w:right w:val="single" w:sz="5" w:space="0" w:color="000000"/>
            </w:tcBorders>
          </w:tcPr>
          <w:p w14:paraId="1BFE643A" w14:textId="77777777" w:rsidR="003C5225" w:rsidRDefault="00E1777B">
            <w:pPr>
              <w:spacing w:after="0" w:line="259" w:lineRule="auto"/>
              <w:ind w:left="0" w:firstLine="0"/>
              <w:jc w:val="left"/>
            </w:pPr>
            <w:r>
              <w:t xml:space="preserve">Громадянська та історична </w:t>
            </w:r>
          </w:p>
        </w:tc>
        <w:tc>
          <w:tcPr>
            <w:tcW w:w="0" w:type="auto"/>
            <w:vMerge/>
            <w:tcBorders>
              <w:top w:val="nil"/>
              <w:left w:val="single" w:sz="5" w:space="0" w:color="000000"/>
              <w:bottom w:val="nil"/>
              <w:right w:val="single" w:sz="5" w:space="0" w:color="000000"/>
            </w:tcBorders>
          </w:tcPr>
          <w:p w14:paraId="0957C49D" w14:textId="77777777" w:rsidR="003C5225" w:rsidRDefault="003C5225">
            <w:pPr>
              <w:spacing w:after="160" w:line="259" w:lineRule="auto"/>
              <w:ind w:left="0" w:firstLine="0"/>
              <w:jc w:val="left"/>
            </w:pPr>
          </w:p>
        </w:tc>
        <w:tc>
          <w:tcPr>
            <w:tcW w:w="0" w:type="auto"/>
            <w:vMerge/>
            <w:tcBorders>
              <w:top w:val="nil"/>
              <w:left w:val="single" w:sz="5" w:space="0" w:color="000000"/>
              <w:bottom w:val="nil"/>
              <w:right w:val="single" w:sz="5" w:space="0" w:color="000000"/>
            </w:tcBorders>
          </w:tcPr>
          <w:p w14:paraId="071E6FB7" w14:textId="77777777" w:rsidR="003C5225" w:rsidRDefault="003C5225">
            <w:pPr>
              <w:spacing w:after="160" w:line="259" w:lineRule="auto"/>
              <w:ind w:left="0" w:firstLine="0"/>
              <w:jc w:val="left"/>
            </w:pPr>
          </w:p>
        </w:tc>
        <w:tc>
          <w:tcPr>
            <w:tcW w:w="0" w:type="auto"/>
            <w:vMerge/>
            <w:tcBorders>
              <w:top w:val="nil"/>
              <w:left w:val="single" w:sz="5" w:space="0" w:color="000000"/>
              <w:bottom w:val="nil"/>
              <w:right w:val="single" w:sz="5" w:space="0" w:color="000000"/>
            </w:tcBorders>
          </w:tcPr>
          <w:p w14:paraId="35B06732" w14:textId="77777777" w:rsidR="003C5225" w:rsidRDefault="003C5225">
            <w:pPr>
              <w:spacing w:after="160" w:line="259" w:lineRule="auto"/>
              <w:ind w:left="0" w:firstLine="0"/>
              <w:jc w:val="left"/>
            </w:pPr>
          </w:p>
        </w:tc>
        <w:tc>
          <w:tcPr>
            <w:tcW w:w="0" w:type="auto"/>
            <w:vMerge/>
            <w:tcBorders>
              <w:top w:val="nil"/>
              <w:left w:val="single" w:sz="5" w:space="0" w:color="000000"/>
              <w:bottom w:val="nil"/>
              <w:right w:val="single" w:sz="5" w:space="0" w:color="000000"/>
            </w:tcBorders>
          </w:tcPr>
          <w:p w14:paraId="4B73A6FB" w14:textId="77777777" w:rsidR="003C5225" w:rsidRDefault="003C5225">
            <w:pPr>
              <w:spacing w:after="160" w:line="259" w:lineRule="auto"/>
              <w:ind w:left="0" w:firstLine="0"/>
              <w:jc w:val="left"/>
            </w:pPr>
          </w:p>
        </w:tc>
        <w:tc>
          <w:tcPr>
            <w:tcW w:w="0" w:type="auto"/>
            <w:vMerge/>
            <w:tcBorders>
              <w:top w:val="nil"/>
              <w:left w:val="single" w:sz="5" w:space="0" w:color="000000"/>
              <w:bottom w:val="nil"/>
              <w:right w:val="single" w:sz="5" w:space="0" w:color="000000"/>
            </w:tcBorders>
          </w:tcPr>
          <w:p w14:paraId="2ED9BF68" w14:textId="77777777" w:rsidR="003C5225" w:rsidRDefault="003C5225">
            <w:pPr>
              <w:spacing w:after="160" w:line="259" w:lineRule="auto"/>
              <w:ind w:left="0" w:firstLine="0"/>
              <w:jc w:val="left"/>
            </w:pPr>
          </w:p>
        </w:tc>
      </w:tr>
      <w:tr w:rsidR="003C5225" w14:paraId="49E7F02C" w14:textId="77777777">
        <w:trPr>
          <w:trHeight w:val="465"/>
        </w:trPr>
        <w:tc>
          <w:tcPr>
            <w:tcW w:w="4338" w:type="dxa"/>
            <w:tcBorders>
              <w:top w:val="single" w:sz="5" w:space="0" w:color="000000"/>
              <w:left w:val="single" w:sz="5" w:space="0" w:color="000000"/>
              <w:bottom w:val="single" w:sz="5" w:space="0" w:color="000000"/>
              <w:right w:val="single" w:sz="5" w:space="0" w:color="000000"/>
            </w:tcBorders>
          </w:tcPr>
          <w:p w14:paraId="341EA6C9" w14:textId="77777777" w:rsidR="003C5225" w:rsidRDefault="00E1777B">
            <w:pPr>
              <w:spacing w:after="0" w:line="259" w:lineRule="auto"/>
              <w:ind w:left="0" w:firstLine="0"/>
              <w:jc w:val="left"/>
            </w:pPr>
            <w:r>
              <w:t xml:space="preserve">Технологічна </w:t>
            </w:r>
          </w:p>
        </w:tc>
        <w:tc>
          <w:tcPr>
            <w:tcW w:w="0" w:type="auto"/>
            <w:vMerge/>
            <w:tcBorders>
              <w:top w:val="nil"/>
              <w:left w:val="single" w:sz="5" w:space="0" w:color="000000"/>
              <w:bottom w:val="nil"/>
              <w:right w:val="single" w:sz="5" w:space="0" w:color="000000"/>
            </w:tcBorders>
          </w:tcPr>
          <w:p w14:paraId="16F145AA" w14:textId="77777777" w:rsidR="003C5225" w:rsidRDefault="003C5225">
            <w:pPr>
              <w:spacing w:after="160" w:line="259" w:lineRule="auto"/>
              <w:ind w:left="0" w:firstLine="0"/>
              <w:jc w:val="left"/>
            </w:pPr>
          </w:p>
        </w:tc>
        <w:tc>
          <w:tcPr>
            <w:tcW w:w="0" w:type="auto"/>
            <w:vMerge/>
            <w:tcBorders>
              <w:top w:val="nil"/>
              <w:left w:val="single" w:sz="5" w:space="0" w:color="000000"/>
              <w:bottom w:val="nil"/>
              <w:right w:val="single" w:sz="5" w:space="0" w:color="000000"/>
            </w:tcBorders>
          </w:tcPr>
          <w:p w14:paraId="410A39AA" w14:textId="77777777" w:rsidR="003C5225" w:rsidRDefault="003C5225">
            <w:pPr>
              <w:spacing w:after="160" w:line="259" w:lineRule="auto"/>
              <w:ind w:left="0" w:firstLine="0"/>
              <w:jc w:val="left"/>
            </w:pPr>
          </w:p>
        </w:tc>
        <w:tc>
          <w:tcPr>
            <w:tcW w:w="0" w:type="auto"/>
            <w:vMerge/>
            <w:tcBorders>
              <w:top w:val="nil"/>
              <w:left w:val="single" w:sz="5" w:space="0" w:color="000000"/>
              <w:bottom w:val="single" w:sz="5" w:space="0" w:color="000000"/>
              <w:right w:val="single" w:sz="5" w:space="0" w:color="000000"/>
            </w:tcBorders>
          </w:tcPr>
          <w:p w14:paraId="4052FD5C" w14:textId="77777777" w:rsidR="003C5225" w:rsidRDefault="003C5225">
            <w:pPr>
              <w:spacing w:after="160" w:line="259" w:lineRule="auto"/>
              <w:ind w:left="0" w:firstLine="0"/>
              <w:jc w:val="left"/>
            </w:pPr>
          </w:p>
        </w:tc>
        <w:tc>
          <w:tcPr>
            <w:tcW w:w="0" w:type="auto"/>
            <w:vMerge/>
            <w:tcBorders>
              <w:top w:val="nil"/>
              <w:left w:val="single" w:sz="5" w:space="0" w:color="000000"/>
              <w:bottom w:val="single" w:sz="5" w:space="0" w:color="000000"/>
              <w:right w:val="single" w:sz="5" w:space="0" w:color="000000"/>
            </w:tcBorders>
          </w:tcPr>
          <w:p w14:paraId="4ACE7AA7" w14:textId="77777777" w:rsidR="003C5225" w:rsidRDefault="003C5225">
            <w:pPr>
              <w:spacing w:after="160" w:line="259" w:lineRule="auto"/>
              <w:ind w:left="0" w:firstLine="0"/>
              <w:jc w:val="left"/>
            </w:pPr>
          </w:p>
        </w:tc>
        <w:tc>
          <w:tcPr>
            <w:tcW w:w="0" w:type="auto"/>
            <w:vMerge/>
            <w:tcBorders>
              <w:top w:val="nil"/>
              <w:left w:val="single" w:sz="5" w:space="0" w:color="000000"/>
              <w:bottom w:val="single" w:sz="5" w:space="0" w:color="000000"/>
              <w:right w:val="single" w:sz="5" w:space="0" w:color="000000"/>
            </w:tcBorders>
          </w:tcPr>
          <w:p w14:paraId="6E443667" w14:textId="77777777" w:rsidR="003C5225" w:rsidRDefault="003C5225">
            <w:pPr>
              <w:spacing w:after="160" w:line="259" w:lineRule="auto"/>
              <w:ind w:left="0" w:firstLine="0"/>
              <w:jc w:val="left"/>
            </w:pPr>
          </w:p>
        </w:tc>
      </w:tr>
      <w:tr w:rsidR="003C5225" w14:paraId="07C665FB" w14:textId="77777777">
        <w:trPr>
          <w:trHeight w:val="464"/>
        </w:trPr>
        <w:tc>
          <w:tcPr>
            <w:tcW w:w="4338" w:type="dxa"/>
            <w:tcBorders>
              <w:top w:val="single" w:sz="5" w:space="0" w:color="000000"/>
              <w:left w:val="single" w:sz="5" w:space="0" w:color="000000"/>
              <w:bottom w:val="single" w:sz="5" w:space="0" w:color="000000"/>
              <w:right w:val="single" w:sz="5" w:space="0" w:color="000000"/>
            </w:tcBorders>
          </w:tcPr>
          <w:p w14:paraId="61F5B168" w14:textId="77777777" w:rsidR="003C5225" w:rsidRDefault="00E1777B">
            <w:pPr>
              <w:spacing w:after="0" w:line="259" w:lineRule="auto"/>
              <w:ind w:left="0" w:firstLine="0"/>
              <w:jc w:val="left"/>
            </w:pPr>
            <w:proofErr w:type="spellStart"/>
            <w:r>
              <w:t>Інформатична</w:t>
            </w:r>
            <w:proofErr w:type="spellEnd"/>
            <w:r>
              <w:t xml:space="preserve"> </w:t>
            </w:r>
          </w:p>
        </w:tc>
        <w:tc>
          <w:tcPr>
            <w:tcW w:w="0" w:type="auto"/>
            <w:vMerge/>
            <w:tcBorders>
              <w:top w:val="nil"/>
              <w:left w:val="single" w:sz="5" w:space="0" w:color="000000"/>
              <w:bottom w:val="single" w:sz="5" w:space="0" w:color="000000"/>
              <w:right w:val="single" w:sz="5" w:space="0" w:color="000000"/>
            </w:tcBorders>
          </w:tcPr>
          <w:p w14:paraId="29A3D26D" w14:textId="77777777" w:rsidR="003C5225" w:rsidRDefault="003C5225">
            <w:pPr>
              <w:spacing w:after="160" w:line="259" w:lineRule="auto"/>
              <w:ind w:left="0" w:firstLine="0"/>
              <w:jc w:val="left"/>
            </w:pPr>
          </w:p>
        </w:tc>
        <w:tc>
          <w:tcPr>
            <w:tcW w:w="0" w:type="auto"/>
            <w:vMerge/>
            <w:tcBorders>
              <w:top w:val="nil"/>
              <w:left w:val="single" w:sz="5" w:space="0" w:color="000000"/>
              <w:bottom w:val="single" w:sz="5" w:space="0" w:color="000000"/>
              <w:right w:val="single" w:sz="5" w:space="0" w:color="000000"/>
            </w:tcBorders>
          </w:tcPr>
          <w:p w14:paraId="0CCC6BCE" w14:textId="77777777" w:rsidR="003C5225" w:rsidRDefault="003C5225">
            <w:pPr>
              <w:spacing w:after="160" w:line="259" w:lineRule="auto"/>
              <w:ind w:left="0" w:firstLine="0"/>
              <w:jc w:val="left"/>
            </w:pPr>
          </w:p>
        </w:tc>
        <w:tc>
          <w:tcPr>
            <w:tcW w:w="936" w:type="dxa"/>
            <w:tcBorders>
              <w:top w:val="single" w:sz="5" w:space="0" w:color="000000"/>
              <w:left w:val="single" w:sz="5" w:space="0" w:color="000000"/>
              <w:bottom w:val="single" w:sz="5" w:space="0" w:color="000000"/>
              <w:right w:val="single" w:sz="5" w:space="0" w:color="000000"/>
            </w:tcBorders>
          </w:tcPr>
          <w:p w14:paraId="195066E6" w14:textId="77777777" w:rsidR="003C5225" w:rsidRDefault="00E1777B">
            <w:pPr>
              <w:spacing w:after="0" w:line="259" w:lineRule="auto"/>
              <w:ind w:left="0" w:firstLine="0"/>
              <w:jc w:val="left"/>
            </w:pPr>
            <w:r>
              <w:t xml:space="preserve">35 </w:t>
            </w:r>
          </w:p>
        </w:tc>
        <w:tc>
          <w:tcPr>
            <w:tcW w:w="880" w:type="dxa"/>
            <w:tcBorders>
              <w:top w:val="single" w:sz="5" w:space="0" w:color="000000"/>
              <w:left w:val="single" w:sz="5" w:space="0" w:color="000000"/>
              <w:bottom w:val="single" w:sz="5" w:space="0" w:color="000000"/>
              <w:right w:val="single" w:sz="5" w:space="0" w:color="000000"/>
            </w:tcBorders>
          </w:tcPr>
          <w:p w14:paraId="3C884DB6" w14:textId="77777777" w:rsidR="003C5225" w:rsidRDefault="00E1777B">
            <w:pPr>
              <w:spacing w:after="0" w:line="259" w:lineRule="auto"/>
              <w:ind w:left="0" w:firstLine="0"/>
              <w:jc w:val="left"/>
            </w:pPr>
            <w:r>
              <w:t xml:space="preserve">35 </w:t>
            </w:r>
          </w:p>
        </w:tc>
        <w:tc>
          <w:tcPr>
            <w:tcW w:w="1149" w:type="dxa"/>
            <w:tcBorders>
              <w:top w:val="single" w:sz="5" w:space="0" w:color="000000"/>
              <w:left w:val="single" w:sz="5" w:space="0" w:color="000000"/>
              <w:bottom w:val="single" w:sz="5" w:space="0" w:color="000000"/>
              <w:right w:val="single" w:sz="5" w:space="0" w:color="000000"/>
            </w:tcBorders>
          </w:tcPr>
          <w:p w14:paraId="541A15E2" w14:textId="77777777" w:rsidR="003C5225" w:rsidRDefault="00E1777B">
            <w:pPr>
              <w:spacing w:after="0" w:line="259" w:lineRule="auto"/>
              <w:ind w:left="0" w:firstLine="0"/>
              <w:jc w:val="left"/>
            </w:pPr>
            <w:r>
              <w:t xml:space="preserve">70 </w:t>
            </w:r>
          </w:p>
        </w:tc>
      </w:tr>
      <w:tr w:rsidR="003C5225" w14:paraId="48CF60CC" w14:textId="77777777">
        <w:trPr>
          <w:trHeight w:val="480"/>
        </w:trPr>
        <w:tc>
          <w:tcPr>
            <w:tcW w:w="4338" w:type="dxa"/>
            <w:tcBorders>
              <w:top w:val="single" w:sz="5" w:space="0" w:color="000000"/>
              <w:left w:val="single" w:sz="5" w:space="0" w:color="000000"/>
              <w:bottom w:val="single" w:sz="5" w:space="0" w:color="000000"/>
              <w:right w:val="single" w:sz="5" w:space="0" w:color="000000"/>
            </w:tcBorders>
          </w:tcPr>
          <w:p w14:paraId="614310B8" w14:textId="77777777" w:rsidR="003C5225" w:rsidRDefault="00E1777B">
            <w:pPr>
              <w:spacing w:after="0" w:line="259" w:lineRule="auto"/>
              <w:ind w:left="0" w:firstLine="0"/>
              <w:jc w:val="left"/>
            </w:pPr>
            <w:r>
              <w:t xml:space="preserve">Мистецька </w:t>
            </w:r>
          </w:p>
        </w:tc>
        <w:tc>
          <w:tcPr>
            <w:tcW w:w="1181" w:type="dxa"/>
            <w:tcBorders>
              <w:top w:val="single" w:sz="5" w:space="0" w:color="000000"/>
              <w:left w:val="single" w:sz="5" w:space="0" w:color="000000"/>
              <w:bottom w:val="single" w:sz="5" w:space="0" w:color="000000"/>
              <w:right w:val="single" w:sz="5" w:space="0" w:color="000000"/>
            </w:tcBorders>
          </w:tcPr>
          <w:p w14:paraId="64E54812" w14:textId="77777777" w:rsidR="003C5225" w:rsidRDefault="00E1777B">
            <w:pPr>
              <w:spacing w:after="0" w:line="259" w:lineRule="auto"/>
              <w:ind w:left="0" w:firstLine="0"/>
              <w:jc w:val="left"/>
            </w:pPr>
            <w:r>
              <w:t xml:space="preserve">70 </w:t>
            </w:r>
          </w:p>
        </w:tc>
        <w:tc>
          <w:tcPr>
            <w:tcW w:w="908" w:type="dxa"/>
            <w:tcBorders>
              <w:top w:val="single" w:sz="5" w:space="0" w:color="000000"/>
              <w:left w:val="single" w:sz="5" w:space="0" w:color="000000"/>
              <w:bottom w:val="single" w:sz="5" w:space="0" w:color="000000"/>
              <w:right w:val="single" w:sz="5" w:space="0" w:color="000000"/>
            </w:tcBorders>
          </w:tcPr>
          <w:p w14:paraId="4B0AC397" w14:textId="77777777" w:rsidR="003C5225" w:rsidRDefault="00E1777B">
            <w:pPr>
              <w:spacing w:after="0" w:line="259" w:lineRule="auto"/>
              <w:ind w:left="0" w:firstLine="0"/>
              <w:jc w:val="left"/>
            </w:pPr>
            <w:r>
              <w:t xml:space="preserve">70 </w:t>
            </w:r>
          </w:p>
        </w:tc>
        <w:tc>
          <w:tcPr>
            <w:tcW w:w="936" w:type="dxa"/>
            <w:tcBorders>
              <w:top w:val="single" w:sz="5" w:space="0" w:color="000000"/>
              <w:left w:val="single" w:sz="5" w:space="0" w:color="000000"/>
              <w:bottom w:val="single" w:sz="5" w:space="0" w:color="000000"/>
              <w:right w:val="single" w:sz="5" w:space="0" w:color="000000"/>
            </w:tcBorders>
          </w:tcPr>
          <w:p w14:paraId="76FE44A7" w14:textId="77777777" w:rsidR="003C5225" w:rsidRDefault="00E1777B">
            <w:pPr>
              <w:spacing w:after="0" w:line="259" w:lineRule="auto"/>
              <w:ind w:left="0" w:firstLine="0"/>
              <w:jc w:val="left"/>
            </w:pPr>
            <w:r>
              <w:t xml:space="preserve">70 </w:t>
            </w:r>
          </w:p>
        </w:tc>
        <w:tc>
          <w:tcPr>
            <w:tcW w:w="880" w:type="dxa"/>
            <w:tcBorders>
              <w:top w:val="single" w:sz="5" w:space="0" w:color="000000"/>
              <w:left w:val="single" w:sz="5" w:space="0" w:color="000000"/>
              <w:bottom w:val="single" w:sz="5" w:space="0" w:color="000000"/>
              <w:right w:val="single" w:sz="5" w:space="0" w:color="000000"/>
            </w:tcBorders>
          </w:tcPr>
          <w:p w14:paraId="139CC1D7" w14:textId="77777777" w:rsidR="003C5225" w:rsidRDefault="00E1777B">
            <w:pPr>
              <w:spacing w:after="0" w:line="259" w:lineRule="auto"/>
              <w:ind w:left="0" w:firstLine="0"/>
              <w:jc w:val="left"/>
            </w:pPr>
            <w:r>
              <w:t xml:space="preserve">70 </w:t>
            </w:r>
          </w:p>
        </w:tc>
        <w:tc>
          <w:tcPr>
            <w:tcW w:w="1149" w:type="dxa"/>
            <w:tcBorders>
              <w:top w:val="single" w:sz="5" w:space="0" w:color="000000"/>
              <w:left w:val="single" w:sz="5" w:space="0" w:color="000000"/>
              <w:bottom w:val="single" w:sz="5" w:space="0" w:color="000000"/>
              <w:right w:val="single" w:sz="5" w:space="0" w:color="000000"/>
            </w:tcBorders>
          </w:tcPr>
          <w:p w14:paraId="7FC522A7" w14:textId="77777777" w:rsidR="003C5225" w:rsidRDefault="00E1777B">
            <w:pPr>
              <w:spacing w:after="0" w:line="259" w:lineRule="auto"/>
              <w:ind w:left="0" w:firstLine="0"/>
              <w:jc w:val="left"/>
            </w:pPr>
            <w:r>
              <w:t xml:space="preserve">280 </w:t>
            </w:r>
          </w:p>
        </w:tc>
      </w:tr>
      <w:tr w:rsidR="003C5225" w14:paraId="2374A3F5" w14:textId="77777777">
        <w:trPr>
          <w:trHeight w:val="480"/>
        </w:trPr>
        <w:tc>
          <w:tcPr>
            <w:tcW w:w="4338" w:type="dxa"/>
            <w:tcBorders>
              <w:top w:val="single" w:sz="5" w:space="0" w:color="000000"/>
              <w:left w:val="single" w:sz="5" w:space="0" w:color="000000"/>
              <w:bottom w:val="single" w:sz="5" w:space="0" w:color="000000"/>
              <w:right w:val="single" w:sz="5" w:space="0" w:color="000000"/>
            </w:tcBorders>
          </w:tcPr>
          <w:p w14:paraId="56C13CF6" w14:textId="77777777" w:rsidR="003C5225" w:rsidRDefault="00E1777B">
            <w:pPr>
              <w:spacing w:after="0" w:line="259" w:lineRule="auto"/>
              <w:ind w:left="0" w:firstLine="0"/>
              <w:jc w:val="left"/>
            </w:pPr>
            <w:r>
              <w:t xml:space="preserve">Фізкультурна* </w:t>
            </w:r>
          </w:p>
        </w:tc>
        <w:tc>
          <w:tcPr>
            <w:tcW w:w="1181" w:type="dxa"/>
            <w:tcBorders>
              <w:top w:val="single" w:sz="5" w:space="0" w:color="000000"/>
              <w:left w:val="single" w:sz="5" w:space="0" w:color="000000"/>
              <w:bottom w:val="single" w:sz="5" w:space="0" w:color="000000"/>
              <w:right w:val="single" w:sz="5" w:space="0" w:color="000000"/>
            </w:tcBorders>
          </w:tcPr>
          <w:p w14:paraId="4E4C94D0" w14:textId="77777777" w:rsidR="003C5225" w:rsidRDefault="00E1777B">
            <w:pPr>
              <w:spacing w:after="0" w:line="259" w:lineRule="auto"/>
              <w:ind w:left="0" w:firstLine="0"/>
              <w:jc w:val="left"/>
            </w:pPr>
            <w:r>
              <w:t xml:space="preserve">105 </w:t>
            </w:r>
          </w:p>
        </w:tc>
        <w:tc>
          <w:tcPr>
            <w:tcW w:w="908" w:type="dxa"/>
            <w:tcBorders>
              <w:top w:val="single" w:sz="5" w:space="0" w:color="000000"/>
              <w:left w:val="single" w:sz="5" w:space="0" w:color="000000"/>
              <w:bottom w:val="single" w:sz="5" w:space="0" w:color="000000"/>
              <w:right w:val="single" w:sz="5" w:space="0" w:color="000000"/>
            </w:tcBorders>
          </w:tcPr>
          <w:p w14:paraId="6AF5DB88" w14:textId="77777777" w:rsidR="003C5225" w:rsidRDefault="00E1777B">
            <w:pPr>
              <w:spacing w:after="0" w:line="259" w:lineRule="auto"/>
              <w:ind w:left="0" w:firstLine="0"/>
              <w:jc w:val="left"/>
            </w:pPr>
            <w:r>
              <w:t xml:space="preserve">105 </w:t>
            </w:r>
          </w:p>
        </w:tc>
        <w:tc>
          <w:tcPr>
            <w:tcW w:w="936" w:type="dxa"/>
            <w:tcBorders>
              <w:top w:val="single" w:sz="5" w:space="0" w:color="000000"/>
              <w:left w:val="single" w:sz="5" w:space="0" w:color="000000"/>
              <w:bottom w:val="single" w:sz="5" w:space="0" w:color="000000"/>
              <w:right w:val="single" w:sz="5" w:space="0" w:color="000000"/>
            </w:tcBorders>
          </w:tcPr>
          <w:p w14:paraId="74F3E6CA" w14:textId="77777777" w:rsidR="003C5225" w:rsidRDefault="00E1777B">
            <w:pPr>
              <w:spacing w:after="0" w:line="259" w:lineRule="auto"/>
              <w:ind w:left="0" w:firstLine="0"/>
              <w:jc w:val="left"/>
            </w:pPr>
            <w:r>
              <w:t xml:space="preserve">105 </w:t>
            </w:r>
          </w:p>
        </w:tc>
        <w:tc>
          <w:tcPr>
            <w:tcW w:w="880" w:type="dxa"/>
            <w:tcBorders>
              <w:top w:val="single" w:sz="5" w:space="0" w:color="000000"/>
              <w:left w:val="single" w:sz="5" w:space="0" w:color="000000"/>
              <w:bottom w:val="single" w:sz="5" w:space="0" w:color="000000"/>
              <w:right w:val="single" w:sz="5" w:space="0" w:color="000000"/>
            </w:tcBorders>
          </w:tcPr>
          <w:p w14:paraId="4BE9D349" w14:textId="77777777" w:rsidR="003C5225" w:rsidRDefault="00E1777B">
            <w:pPr>
              <w:spacing w:after="0" w:line="259" w:lineRule="auto"/>
              <w:ind w:left="0" w:firstLine="0"/>
              <w:jc w:val="left"/>
            </w:pPr>
            <w:r>
              <w:t xml:space="preserve">105 </w:t>
            </w:r>
          </w:p>
        </w:tc>
        <w:tc>
          <w:tcPr>
            <w:tcW w:w="1149" w:type="dxa"/>
            <w:tcBorders>
              <w:top w:val="single" w:sz="5" w:space="0" w:color="000000"/>
              <w:left w:val="single" w:sz="5" w:space="0" w:color="000000"/>
              <w:bottom w:val="single" w:sz="5" w:space="0" w:color="000000"/>
              <w:right w:val="single" w:sz="5" w:space="0" w:color="000000"/>
            </w:tcBorders>
          </w:tcPr>
          <w:p w14:paraId="645B73C1" w14:textId="77777777" w:rsidR="003C5225" w:rsidRDefault="00E1777B">
            <w:pPr>
              <w:spacing w:after="0" w:line="259" w:lineRule="auto"/>
              <w:ind w:left="0" w:firstLine="0"/>
              <w:jc w:val="left"/>
            </w:pPr>
            <w:r>
              <w:t xml:space="preserve">420 </w:t>
            </w:r>
          </w:p>
        </w:tc>
      </w:tr>
      <w:tr w:rsidR="003C5225" w14:paraId="6293D42E" w14:textId="77777777">
        <w:trPr>
          <w:trHeight w:val="324"/>
        </w:trPr>
        <w:tc>
          <w:tcPr>
            <w:tcW w:w="4338" w:type="dxa"/>
            <w:tcBorders>
              <w:top w:val="single" w:sz="5" w:space="0" w:color="000000"/>
              <w:left w:val="single" w:sz="5" w:space="0" w:color="000000"/>
              <w:bottom w:val="single" w:sz="5" w:space="0" w:color="000000"/>
              <w:right w:val="nil"/>
            </w:tcBorders>
          </w:tcPr>
          <w:p w14:paraId="4CC2B69C" w14:textId="77777777" w:rsidR="003C5225" w:rsidRDefault="00E1777B">
            <w:pPr>
              <w:spacing w:after="0" w:line="259" w:lineRule="auto"/>
              <w:ind w:left="0" w:firstLine="0"/>
              <w:jc w:val="left"/>
            </w:pPr>
            <w:r>
              <w:t xml:space="preserve">Варіативний складник </w:t>
            </w:r>
          </w:p>
        </w:tc>
        <w:tc>
          <w:tcPr>
            <w:tcW w:w="3025" w:type="dxa"/>
            <w:gridSpan w:val="3"/>
            <w:tcBorders>
              <w:top w:val="single" w:sz="5" w:space="0" w:color="000000"/>
              <w:left w:val="nil"/>
              <w:bottom w:val="single" w:sz="5" w:space="0" w:color="000000"/>
              <w:right w:val="nil"/>
            </w:tcBorders>
          </w:tcPr>
          <w:p w14:paraId="64E458E2" w14:textId="77777777" w:rsidR="003C5225" w:rsidRDefault="003C5225">
            <w:pPr>
              <w:spacing w:after="160" w:line="259" w:lineRule="auto"/>
              <w:ind w:left="0" w:firstLine="0"/>
              <w:jc w:val="left"/>
            </w:pPr>
          </w:p>
        </w:tc>
        <w:tc>
          <w:tcPr>
            <w:tcW w:w="2029" w:type="dxa"/>
            <w:gridSpan w:val="2"/>
            <w:tcBorders>
              <w:top w:val="single" w:sz="5" w:space="0" w:color="000000"/>
              <w:left w:val="nil"/>
              <w:bottom w:val="single" w:sz="5" w:space="0" w:color="000000"/>
              <w:right w:val="single" w:sz="5" w:space="0" w:color="000000"/>
            </w:tcBorders>
          </w:tcPr>
          <w:p w14:paraId="2732CA9E" w14:textId="77777777" w:rsidR="003C5225" w:rsidRDefault="003C5225">
            <w:pPr>
              <w:spacing w:after="160" w:line="259" w:lineRule="auto"/>
              <w:ind w:left="0" w:firstLine="0"/>
              <w:jc w:val="left"/>
            </w:pPr>
          </w:p>
        </w:tc>
      </w:tr>
      <w:tr w:rsidR="003C5225" w14:paraId="14575305" w14:textId="77777777">
        <w:trPr>
          <w:trHeight w:val="1148"/>
        </w:trPr>
        <w:tc>
          <w:tcPr>
            <w:tcW w:w="4338" w:type="dxa"/>
            <w:tcBorders>
              <w:top w:val="single" w:sz="5" w:space="0" w:color="000000"/>
              <w:left w:val="single" w:sz="5" w:space="0" w:color="000000"/>
              <w:bottom w:val="single" w:sz="5" w:space="0" w:color="000000"/>
              <w:right w:val="single" w:sz="5" w:space="0" w:color="000000"/>
            </w:tcBorders>
          </w:tcPr>
          <w:p w14:paraId="5C3FDF2C" w14:textId="77777777" w:rsidR="003C5225" w:rsidRDefault="00E1777B">
            <w:pPr>
              <w:spacing w:after="0" w:line="259" w:lineRule="auto"/>
              <w:ind w:left="0" w:firstLine="0"/>
              <w:jc w:val="left"/>
            </w:pPr>
            <w:r>
              <w:t xml:space="preserve">Додаткові години для вивчення предметів освітніх галузей, курси за вибором, проведення індивідуальних консультацій та групових занять </w:t>
            </w:r>
          </w:p>
        </w:tc>
        <w:tc>
          <w:tcPr>
            <w:tcW w:w="1181" w:type="dxa"/>
            <w:tcBorders>
              <w:top w:val="single" w:sz="5" w:space="0" w:color="000000"/>
              <w:left w:val="single" w:sz="5" w:space="0" w:color="000000"/>
              <w:bottom w:val="single" w:sz="5" w:space="0" w:color="000000"/>
              <w:right w:val="single" w:sz="5" w:space="0" w:color="000000"/>
            </w:tcBorders>
          </w:tcPr>
          <w:p w14:paraId="19617B7F" w14:textId="77777777" w:rsidR="003C5225" w:rsidRDefault="00E1777B">
            <w:pPr>
              <w:spacing w:after="0" w:line="259" w:lineRule="auto"/>
              <w:ind w:left="0" w:firstLine="0"/>
              <w:jc w:val="left"/>
            </w:pPr>
            <w:r>
              <w:t xml:space="preserve">35 </w:t>
            </w:r>
          </w:p>
        </w:tc>
        <w:tc>
          <w:tcPr>
            <w:tcW w:w="908" w:type="dxa"/>
            <w:tcBorders>
              <w:top w:val="single" w:sz="5" w:space="0" w:color="000000"/>
              <w:left w:val="single" w:sz="5" w:space="0" w:color="000000"/>
              <w:bottom w:val="single" w:sz="5" w:space="0" w:color="000000"/>
              <w:right w:val="single" w:sz="5" w:space="0" w:color="000000"/>
            </w:tcBorders>
          </w:tcPr>
          <w:p w14:paraId="4BCB68D0" w14:textId="77777777" w:rsidR="003C5225" w:rsidRDefault="00E1777B">
            <w:pPr>
              <w:spacing w:after="0" w:line="259" w:lineRule="auto"/>
              <w:ind w:left="0" w:firstLine="0"/>
              <w:jc w:val="left"/>
            </w:pPr>
            <w:r>
              <w:t xml:space="preserve">35 </w:t>
            </w:r>
          </w:p>
        </w:tc>
        <w:tc>
          <w:tcPr>
            <w:tcW w:w="936" w:type="dxa"/>
            <w:tcBorders>
              <w:top w:val="single" w:sz="5" w:space="0" w:color="000000"/>
              <w:left w:val="single" w:sz="5" w:space="0" w:color="000000"/>
              <w:bottom w:val="single" w:sz="5" w:space="0" w:color="000000"/>
              <w:right w:val="single" w:sz="5" w:space="0" w:color="000000"/>
            </w:tcBorders>
          </w:tcPr>
          <w:p w14:paraId="5580DDCF" w14:textId="77777777" w:rsidR="003C5225" w:rsidRDefault="00E1777B">
            <w:pPr>
              <w:spacing w:after="0" w:line="259" w:lineRule="auto"/>
              <w:ind w:left="0" w:firstLine="0"/>
              <w:jc w:val="left"/>
            </w:pPr>
            <w:r>
              <w:t xml:space="preserve">35 </w:t>
            </w:r>
          </w:p>
        </w:tc>
        <w:tc>
          <w:tcPr>
            <w:tcW w:w="880" w:type="dxa"/>
            <w:tcBorders>
              <w:top w:val="single" w:sz="5" w:space="0" w:color="000000"/>
              <w:left w:val="single" w:sz="5" w:space="0" w:color="000000"/>
              <w:bottom w:val="single" w:sz="5" w:space="0" w:color="000000"/>
              <w:right w:val="single" w:sz="5" w:space="0" w:color="000000"/>
            </w:tcBorders>
          </w:tcPr>
          <w:p w14:paraId="4BCA3DC4" w14:textId="77777777" w:rsidR="003C5225" w:rsidRDefault="00E1777B">
            <w:pPr>
              <w:spacing w:after="0" w:line="259" w:lineRule="auto"/>
              <w:ind w:left="0" w:firstLine="0"/>
              <w:jc w:val="left"/>
            </w:pPr>
            <w:r>
              <w:t xml:space="preserve">35 </w:t>
            </w:r>
          </w:p>
        </w:tc>
        <w:tc>
          <w:tcPr>
            <w:tcW w:w="1149" w:type="dxa"/>
            <w:tcBorders>
              <w:top w:val="single" w:sz="5" w:space="0" w:color="000000"/>
              <w:left w:val="single" w:sz="5" w:space="0" w:color="000000"/>
              <w:bottom w:val="single" w:sz="5" w:space="0" w:color="000000"/>
              <w:right w:val="single" w:sz="5" w:space="0" w:color="000000"/>
            </w:tcBorders>
          </w:tcPr>
          <w:p w14:paraId="28B073CD" w14:textId="77777777" w:rsidR="003C5225" w:rsidRDefault="00E1777B">
            <w:pPr>
              <w:spacing w:after="0" w:line="259" w:lineRule="auto"/>
              <w:ind w:left="0" w:firstLine="0"/>
              <w:jc w:val="left"/>
            </w:pPr>
            <w:r>
              <w:t xml:space="preserve">140 </w:t>
            </w:r>
          </w:p>
        </w:tc>
      </w:tr>
      <w:tr w:rsidR="003C5225" w14:paraId="57264ACC" w14:textId="77777777">
        <w:trPr>
          <w:trHeight w:val="872"/>
        </w:trPr>
        <w:tc>
          <w:tcPr>
            <w:tcW w:w="4338" w:type="dxa"/>
            <w:tcBorders>
              <w:top w:val="single" w:sz="5" w:space="0" w:color="000000"/>
              <w:left w:val="single" w:sz="5" w:space="0" w:color="000000"/>
              <w:bottom w:val="single" w:sz="5" w:space="0" w:color="000000"/>
              <w:right w:val="single" w:sz="5" w:space="0" w:color="000000"/>
            </w:tcBorders>
          </w:tcPr>
          <w:p w14:paraId="7518AE98" w14:textId="77777777" w:rsidR="003C5225" w:rsidRDefault="00E1777B">
            <w:pPr>
              <w:spacing w:after="0" w:line="259" w:lineRule="auto"/>
              <w:ind w:left="0" w:firstLine="0"/>
              <w:jc w:val="left"/>
            </w:pPr>
            <w:proofErr w:type="spellStart"/>
            <w:r>
              <w:t>Загальнорічна</w:t>
            </w:r>
            <w:proofErr w:type="spellEnd"/>
            <w:r>
              <w:t xml:space="preserve"> кількість навчальних годин, що фінансуються з бюджету (без урахування поділу на групи) </w:t>
            </w:r>
          </w:p>
        </w:tc>
        <w:tc>
          <w:tcPr>
            <w:tcW w:w="1181" w:type="dxa"/>
            <w:tcBorders>
              <w:top w:val="single" w:sz="5" w:space="0" w:color="000000"/>
              <w:left w:val="single" w:sz="5" w:space="0" w:color="000000"/>
              <w:bottom w:val="single" w:sz="5" w:space="0" w:color="000000"/>
              <w:right w:val="single" w:sz="5" w:space="0" w:color="000000"/>
            </w:tcBorders>
          </w:tcPr>
          <w:p w14:paraId="4EEEFDDF" w14:textId="77777777" w:rsidR="003C5225" w:rsidRDefault="00E1777B">
            <w:pPr>
              <w:spacing w:after="0" w:line="259" w:lineRule="auto"/>
              <w:ind w:left="0" w:firstLine="0"/>
              <w:jc w:val="left"/>
            </w:pPr>
            <w:r>
              <w:t xml:space="preserve">805 </w:t>
            </w:r>
          </w:p>
        </w:tc>
        <w:tc>
          <w:tcPr>
            <w:tcW w:w="908" w:type="dxa"/>
            <w:tcBorders>
              <w:top w:val="single" w:sz="5" w:space="0" w:color="000000"/>
              <w:left w:val="single" w:sz="5" w:space="0" w:color="000000"/>
              <w:bottom w:val="single" w:sz="5" w:space="0" w:color="000000"/>
              <w:right w:val="single" w:sz="5" w:space="0" w:color="000000"/>
            </w:tcBorders>
          </w:tcPr>
          <w:p w14:paraId="418E2935" w14:textId="77777777" w:rsidR="003C5225" w:rsidRDefault="00E1777B">
            <w:pPr>
              <w:spacing w:after="0" w:line="259" w:lineRule="auto"/>
              <w:ind w:left="0" w:firstLine="0"/>
              <w:jc w:val="left"/>
            </w:pPr>
            <w:r>
              <w:t xml:space="preserve">875 </w:t>
            </w:r>
          </w:p>
        </w:tc>
        <w:tc>
          <w:tcPr>
            <w:tcW w:w="936" w:type="dxa"/>
            <w:tcBorders>
              <w:top w:val="single" w:sz="5" w:space="0" w:color="000000"/>
              <w:left w:val="single" w:sz="5" w:space="0" w:color="000000"/>
              <w:bottom w:val="single" w:sz="5" w:space="0" w:color="000000"/>
              <w:right w:val="single" w:sz="5" w:space="0" w:color="000000"/>
            </w:tcBorders>
          </w:tcPr>
          <w:p w14:paraId="05CF9DE4" w14:textId="77777777" w:rsidR="003C5225" w:rsidRDefault="00E1777B">
            <w:pPr>
              <w:spacing w:after="0" w:line="259" w:lineRule="auto"/>
              <w:ind w:left="0" w:firstLine="0"/>
              <w:jc w:val="left"/>
            </w:pPr>
            <w:r>
              <w:t xml:space="preserve">910 </w:t>
            </w:r>
          </w:p>
        </w:tc>
        <w:tc>
          <w:tcPr>
            <w:tcW w:w="880" w:type="dxa"/>
            <w:tcBorders>
              <w:top w:val="single" w:sz="5" w:space="0" w:color="000000"/>
              <w:left w:val="single" w:sz="5" w:space="0" w:color="000000"/>
              <w:bottom w:val="single" w:sz="5" w:space="0" w:color="000000"/>
              <w:right w:val="single" w:sz="5" w:space="0" w:color="000000"/>
            </w:tcBorders>
          </w:tcPr>
          <w:p w14:paraId="08E8D9D2" w14:textId="77777777" w:rsidR="003C5225" w:rsidRDefault="00E1777B">
            <w:pPr>
              <w:spacing w:after="0" w:line="259" w:lineRule="auto"/>
              <w:ind w:left="0" w:firstLine="0"/>
              <w:jc w:val="left"/>
            </w:pPr>
            <w:r>
              <w:t xml:space="preserve">910 </w:t>
            </w:r>
          </w:p>
        </w:tc>
        <w:tc>
          <w:tcPr>
            <w:tcW w:w="1149" w:type="dxa"/>
            <w:tcBorders>
              <w:top w:val="single" w:sz="5" w:space="0" w:color="000000"/>
              <w:left w:val="single" w:sz="5" w:space="0" w:color="000000"/>
              <w:bottom w:val="single" w:sz="5" w:space="0" w:color="000000"/>
              <w:right w:val="single" w:sz="5" w:space="0" w:color="000000"/>
            </w:tcBorders>
          </w:tcPr>
          <w:p w14:paraId="67F90449" w14:textId="77777777" w:rsidR="003C5225" w:rsidRDefault="00E1777B">
            <w:pPr>
              <w:spacing w:after="0" w:line="259" w:lineRule="auto"/>
              <w:ind w:left="0" w:firstLine="0"/>
              <w:jc w:val="left"/>
            </w:pPr>
            <w:r>
              <w:t xml:space="preserve">3500 </w:t>
            </w:r>
          </w:p>
        </w:tc>
      </w:tr>
      <w:tr w:rsidR="003C5225" w14:paraId="6A1CA78E" w14:textId="77777777">
        <w:trPr>
          <w:trHeight w:val="876"/>
        </w:trPr>
        <w:tc>
          <w:tcPr>
            <w:tcW w:w="4338" w:type="dxa"/>
            <w:tcBorders>
              <w:top w:val="single" w:sz="5" w:space="0" w:color="000000"/>
              <w:left w:val="single" w:sz="5" w:space="0" w:color="000000"/>
              <w:bottom w:val="single" w:sz="5" w:space="0" w:color="000000"/>
              <w:right w:val="single" w:sz="5" w:space="0" w:color="000000"/>
            </w:tcBorders>
          </w:tcPr>
          <w:p w14:paraId="73104B9F" w14:textId="77777777" w:rsidR="003C5225" w:rsidRDefault="00E1777B">
            <w:pPr>
              <w:spacing w:after="0" w:line="259" w:lineRule="auto"/>
              <w:ind w:left="0" w:firstLine="0"/>
              <w:jc w:val="left"/>
            </w:pPr>
            <w:r>
              <w:t xml:space="preserve">Гранично допустиме тижневе/річне навчальне навантаження здобувача освіти </w:t>
            </w:r>
          </w:p>
        </w:tc>
        <w:tc>
          <w:tcPr>
            <w:tcW w:w="1181" w:type="dxa"/>
            <w:tcBorders>
              <w:top w:val="single" w:sz="5" w:space="0" w:color="000000"/>
              <w:left w:val="single" w:sz="5" w:space="0" w:color="000000"/>
              <w:bottom w:val="single" w:sz="5" w:space="0" w:color="000000"/>
              <w:right w:val="single" w:sz="5" w:space="0" w:color="000000"/>
            </w:tcBorders>
          </w:tcPr>
          <w:p w14:paraId="533218F5" w14:textId="77777777" w:rsidR="003C5225" w:rsidRDefault="00E1777B">
            <w:pPr>
              <w:spacing w:after="0" w:line="259" w:lineRule="auto"/>
              <w:ind w:left="0" w:firstLine="0"/>
              <w:jc w:val="left"/>
            </w:pPr>
            <w:r>
              <w:t xml:space="preserve">20/700 </w:t>
            </w:r>
          </w:p>
        </w:tc>
        <w:tc>
          <w:tcPr>
            <w:tcW w:w="908" w:type="dxa"/>
            <w:tcBorders>
              <w:top w:val="single" w:sz="5" w:space="0" w:color="000000"/>
              <w:left w:val="single" w:sz="5" w:space="0" w:color="000000"/>
              <w:bottom w:val="single" w:sz="5" w:space="0" w:color="000000"/>
              <w:right w:val="single" w:sz="5" w:space="0" w:color="000000"/>
            </w:tcBorders>
          </w:tcPr>
          <w:p w14:paraId="43F45522" w14:textId="77777777" w:rsidR="003C5225" w:rsidRDefault="00E1777B">
            <w:pPr>
              <w:spacing w:after="0" w:line="259" w:lineRule="auto"/>
              <w:ind w:left="0" w:firstLine="0"/>
              <w:jc w:val="left"/>
            </w:pPr>
            <w:r>
              <w:t xml:space="preserve">22/770 </w:t>
            </w:r>
          </w:p>
        </w:tc>
        <w:tc>
          <w:tcPr>
            <w:tcW w:w="936" w:type="dxa"/>
            <w:tcBorders>
              <w:top w:val="single" w:sz="5" w:space="0" w:color="000000"/>
              <w:left w:val="single" w:sz="5" w:space="0" w:color="000000"/>
              <w:bottom w:val="single" w:sz="5" w:space="0" w:color="000000"/>
              <w:right w:val="single" w:sz="5" w:space="0" w:color="000000"/>
            </w:tcBorders>
          </w:tcPr>
          <w:p w14:paraId="0F72C2EF" w14:textId="77777777" w:rsidR="003C5225" w:rsidRDefault="00E1777B">
            <w:pPr>
              <w:spacing w:after="0" w:line="259" w:lineRule="auto"/>
              <w:ind w:left="0" w:firstLine="0"/>
              <w:jc w:val="left"/>
            </w:pPr>
            <w:r>
              <w:t xml:space="preserve">23/805 </w:t>
            </w:r>
          </w:p>
        </w:tc>
        <w:tc>
          <w:tcPr>
            <w:tcW w:w="880" w:type="dxa"/>
            <w:tcBorders>
              <w:top w:val="single" w:sz="5" w:space="0" w:color="000000"/>
              <w:left w:val="single" w:sz="5" w:space="0" w:color="000000"/>
              <w:bottom w:val="single" w:sz="5" w:space="0" w:color="000000"/>
              <w:right w:val="single" w:sz="5" w:space="0" w:color="000000"/>
            </w:tcBorders>
          </w:tcPr>
          <w:p w14:paraId="40AD0C89" w14:textId="77777777" w:rsidR="003C5225" w:rsidRDefault="00E1777B">
            <w:pPr>
              <w:spacing w:after="0" w:line="259" w:lineRule="auto"/>
              <w:ind w:left="0" w:firstLine="0"/>
              <w:jc w:val="left"/>
            </w:pPr>
            <w:r>
              <w:t xml:space="preserve">23/805 </w:t>
            </w:r>
          </w:p>
        </w:tc>
        <w:tc>
          <w:tcPr>
            <w:tcW w:w="1149" w:type="dxa"/>
            <w:tcBorders>
              <w:top w:val="single" w:sz="5" w:space="0" w:color="000000"/>
              <w:left w:val="single" w:sz="5" w:space="0" w:color="000000"/>
              <w:bottom w:val="single" w:sz="5" w:space="0" w:color="000000"/>
              <w:right w:val="single" w:sz="5" w:space="0" w:color="000000"/>
            </w:tcBorders>
          </w:tcPr>
          <w:p w14:paraId="49C6C913" w14:textId="77777777" w:rsidR="003C5225" w:rsidRDefault="00E1777B">
            <w:pPr>
              <w:spacing w:after="0" w:line="259" w:lineRule="auto"/>
              <w:ind w:left="0" w:firstLine="0"/>
              <w:jc w:val="left"/>
            </w:pPr>
            <w:r>
              <w:t xml:space="preserve">88/3080 </w:t>
            </w:r>
          </w:p>
        </w:tc>
      </w:tr>
    </w:tbl>
    <w:p w14:paraId="6854E1A1" w14:textId="77777777" w:rsidR="003C5225" w:rsidRDefault="00E1777B">
      <w:pPr>
        <w:spacing w:after="0" w:line="259" w:lineRule="auto"/>
        <w:ind w:left="1353" w:firstLine="0"/>
        <w:jc w:val="left"/>
      </w:pPr>
      <w:r>
        <w:rPr>
          <w:rFonts w:ascii="Calibri" w:eastAsia="Calibri" w:hAnsi="Calibri" w:cs="Calibri"/>
          <w:sz w:val="22"/>
        </w:rPr>
        <w:t xml:space="preserve"> </w:t>
      </w:r>
    </w:p>
    <w:p w14:paraId="1B60BEAC" w14:textId="7E54781D" w:rsidR="00687A2F" w:rsidRDefault="00E1777B">
      <w:pPr>
        <w:spacing w:after="0" w:line="259" w:lineRule="auto"/>
        <w:ind w:left="1353" w:firstLine="0"/>
        <w:jc w:val="left"/>
        <w:rPr>
          <w:b/>
        </w:rPr>
      </w:pPr>
      <w:r>
        <w:rPr>
          <w:b/>
        </w:rPr>
        <w:t xml:space="preserve"> </w:t>
      </w:r>
    </w:p>
    <w:p w14:paraId="0990EE32" w14:textId="08005A4B" w:rsidR="00687A2F" w:rsidRDefault="00687A2F">
      <w:pPr>
        <w:spacing w:after="160" w:line="259" w:lineRule="auto"/>
        <w:ind w:left="0" w:firstLine="0"/>
        <w:jc w:val="left"/>
        <w:rPr>
          <w:b/>
        </w:rPr>
      </w:pPr>
    </w:p>
    <w:p w14:paraId="45DE5AF6" w14:textId="77777777" w:rsidR="003C5225" w:rsidRDefault="003C5225">
      <w:pPr>
        <w:spacing w:after="0" w:line="259" w:lineRule="auto"/>
        <w:ind w:left="1353" w:firstLine="0"/>
        <w:jc w:val="left"/>
      </w:pPr>
    </w:p>
    <w:p w14:paraId="697F9683" w14:textId="77777777" w:rsidR="003C5225" w:rsidRDefault="00E1777B">
      <w:pPr>
        <w:spacing w:after="0" w:line="259" w:lineRule="auto"/>
        <w:ind w:left="1353" w:firstLine="0"/>
        <w:jc w:val="left"/>
      </w:pPr>
      <w:r>
        <w:rPr>
          <w:b/>
        </w:rPr>
        <w:t xml:space="preserve"> </w:t>
      </w:r>
    </w:p>
    <w:p w14:paraId="77694709" w14:textId="012DDAC2" w:rsidR="00687A2F" w:rsidRPr="00687A2F" w:rsidRDefault="00687A2F" w:rsidP="00687A2F">
      <w:pPr>
        <w:spacing w:after="160" w:line="259" w:lineRule="auto"/>
        <w:ind w:left="0" w:firstLine="0"/>
        <w:jc w:val="left"/>
        <w:rPr>
          <w:b/>
        </w:rPr>
      </w:pPr>
      <w:r>
        <w:lastRenderedPageBreak/>
        <w:t xml:space="preserve"> </w:t>
      </w:r>
    </w:p>
    <w:p w14:paraId="1CD724C6" w14:textId="77777777" w:rsidR="00687A2F" w:rsidRDefault="00687A2F" w:rsidP="00687A2F">
      <w:pPr>
        <w:spacing w:after="0"/>
        <w:rPr>
          <w:sz w:val="28"/>
          <w:szCs w:val="28"/>
        </w:rPr>
      </w:pPr>
      <w:r>
        <w:rPr>
          <w:sz w:val="28"/>
          <w:szCs w:val="28"/>
        </w:rPr>
        <w:t xml:space="preserve">                                                                     ЗАТВЕРДЖУЮ</w:t>
      </w:r>
    </w:p>
    <w:p w14:paraId="04AA8731" w14:textId="77777777" w:rsidR="00687A2F" w:rsidRDefault="00687A2F" w:rsidP="00687A2F">
      <w:pPr>
        <w:spacing w:after="0"/>
        <w:rPr>
          <w:sz w:val="28"/>
          <w:szCs w:val="28"/>
        </w:rPr>
      </w:pPr>
      <w:r>
        <w:rPr>
          <w:sz w:val="28"/>
          <w:szCs w:val="28"/>
        </w:rPr>
        <w:t xml:space="preserve">                                                                      відповідальна за керівництво</w:t>
      </w:r>
    </w:p>
    <w:p w14:paraId="1D110C50" w14:textId="77777777" w:rsidR="00687A2F" w:rsidRDefault="00687A2F" w:rsidP="00687A2F">
      <w:pPr>
        <w:spacing w:after="0"/>
        <w:rPr>
          <w:sz w:val="28"/>
          <w:szCs w:val="28"/>
        </w:rPr>
      </w:pPr>
    </w:p>
    <w:p w14:paraId="321224AB" w14:textId="77777777" w:rsidR="00687A2F" w:rsidRDefault="00687A2F" w:rsidP="00687A2F">
      <w:pPr>
        <w:spacing w:after="0"/>
        <w:rPr>
          <w:sz w:val="28"/>
          <w:szCs w:val="28"/>
        </w:rPr>
      </w:pPr>
      <w:r>
        <w:rPr>
          <w:sz w:val="28"/>
          <w:szCs w:val="28"/>
        </w:rPr>
        <w:t xml:space="preserve">                                                                      Надія КУПРАТА  ______________</w:t>
      </w:r>
    </w:p>
    <w:p w14:paraId="7D157229" w14:textId="77777777" w:rsidR="00687A2F" w:rsidRDefault="00687A2F" w:rsidP="00687A2F">
      <w:pPr>
        <w:rPr>
          <w:sz w:val="28"/>
          <w:szCs w:val="28"/>
        </w:rPr>
      </w:pPr>
      <w:r>
        <w:rPr>
          <w:sz w:val="28"/>
          <w:szCs w:val="28"/>
        </w:rPr>
        <w:t xml:space="preserve">                                                                         </w:t>
      </w:r>
    </w:p>
    <w:p w14:paraId="3AC97805" w14:textId="572DE2D2" w:rsidR="00687A2F" w:rsidRDefault="00687A2F" w:rsidP="00687A2F">
      <w:pPr>
        <w:rPr>
          <w:sz w:val="28"/>
          <w:szCs w:val="28"/>
        </w:rPr>
      </w:pPr>
    </w:p>
    <w:p w14:paraId="166381C9" w14:textId="77777777" w:rsidR="00687A2F" w:rsidRPr="00772CCD" w:rsidRDefault="00687A2F" w:rsidP="00687A2F">
      <w:pPr>
        <w:rPr>
          <w:sz w:val="28"/>
          <w:szCs w:val="28"/>
        </w:rPr>
      </w:pPr>
    </w:p>
    <w:p w14:paraId="5E0E2BA9" w14:textId="77777777" w:rsidR="00687A2F" w:rsidRDefault="00687A2F" w:rsidP="00687A2F">
      <w:pPr>
        <w:jc w:val="center"/>
        <w:rPr>
          <w:b/>
          <w:sz w:val="32"/>
          <w:szCs w:val="32"/>
        </w:rPr>
      </w:pPr>
      <w:r w:rsidRPr="00B36104">
        <w:rPr>
          <w:b/>
          <w:sz w:val="32"/>
          <w:szCs w:val="32"/>
        </w:rPr>
        <w:t>ІНДИВІДУАЛЬНИЙ</w:t>
      </w:r>
      <w:r>
        <w:rPr>
          <w:b/>
          <w:sz w:val="32"/>
          <w:szCs w:val="32"/>
        </w:rPr>
        <w:t xml:space="preserve"> НАВЧАЛЬНИЙ ПЛАН</w:t>
      </w:r>
    </w:p>
    <w:p w14:paraId="60ADD60C" w14:textId="77777777" w:rsidR="00687A2F" w:rsidRDefault="00687A2F" w:rsidP="00687A2F">
      <w:pPr>
        <w:jc w:val="center"/>
        <w:rPr>
          <w:b/>
          <w:sz w:val="28"/>
          <w:szCs w:val="28"/>
        </w:rPr>
      </w:pPr>
      <w:r>
        <w:rPr>
          <w:b/>
          <w:sz w:val="28"/>
          <w:szCs w:val="28"/>
        </w:rPr>
        <w:t>учениці  1 класу Супранівської початкової школи</w:t>
      </w:r>
    </w:p>
    <w:p w14:paraId="07F97A88" w14:textId="77777777" w:rsidR="00687A2F" w:rsidRDefault="00687A2F" w:rsidP="00687A2F">
      <w:pPr>
        <w:jc w:val="center"/>
        <w:rPr>
          <w:b/>
          <w:sz w:val="28"/>
          <w:szCs w:val="28"/>
        </w:rPr>
      </w:pPr>
      <w:r>
        <w:rPr>
          <w:b/>
          <w:sz w:val="28"/>
          <w:szCs w:val="28"/>
        </w:rPr>
        <w:t>Вовк Ангеліни Михайлівни</w:t>
      </w:r>
    </w:p>
    <w:p w14:paraId="08DE63AA" w14:textId="7BC4D965" w:rsidR="00687A2F" w:rsidRDefault="00687A2F" w:rsidP="00687A2F">
      <w:pPr>
        <w:jc w:val="center"/>
        <w:rPr>
          <w:b/>
          <w:sz w:val="28"/>
          <w:szCs w:val="28"/>
        </w:rPr>
      </w:pPr>
      <w:r>
        <w:rPr>
          <w:b/>
          <w:sz w:val="28"/>
          <w:szCs w:val="28"/>
        </w:rPr>
        <w:t>на 2025-2026 навчальний рік</w:t>
      </w:r>
    </w:p>
    <w:p w14:paraId="49D4FE13" w14:textId="77777777" w:rsidR="00567799" w:rsidRDefault="00567799" w:rsidP="00687A2F">
      <w:pPr>
        <w:jc w:val="center"/>
        <w:rPr>
          <w:b/>
          <w:sz w:val="28"/>
          <w:szCs w:val="28"/>
        </w:rPr>
      </w:pPr>
    </w:p>
    <w:tbl>
      <w:tblPr>
        <w:tblStyle w:val="a4"/>
        <w:tblW w:w="0" w:type="auto"/>
        <w:tblInd w:w="562" w:type="dxa"/>
        <w:tblLook w:val="04A0" w:firstRow="1" w:lastRow="0" w:firstColumn="1" w:lastColumn="0" w:noHBand="0" w:noVBand="1"/>
      </w:tblPr>
      <w:tblGrid>
        <w:gridCol w:w="2835"/>
        <w:gridCol w:w="1575"/>
        <w:gridCol w:w="2642"/>
        <w:gridCol w:w="2454"/>
      </w:tblGrid>
      <w:tr w:rsidR="00687A2F" w14:paraId="0D3DEF42" w14:textId="77777777" w:rsidTr="004A3531">
        <w:trPr>
          <w:trHeight w:val="609"/>
        </w:trPr>
        <w:tc>
          <w:tcPr>
            <w:tcW w:w="2835" w:type="dxa"/>
          </w:tcPr>
          <w:p w14:paraId="56A22355" w14:textId="77777777" w:rsidR="00687A2F" w:rsidRPr="00B36104" w:rsidRDefault="00687A2F" w:rsidP="0004044B">
            <w:pPr>
              <w:ind w:left="324"/>
              <w:jc w:val="center"/>
              <w:rPr>
                <w:b/>
                <w:sz w:val="28"/>
                <w:szCs w:val="28"/>
                <w:lang w:val="uk-UA"/>
              </w:rPr>
            </w:pPr>
            <w:r w:rsidRPr="00B36104">
              <w:rPr>
                <w:b/>
                <w:sz w:val="28"/>
                <w:szCs w:val="28"/>
                <w:lang w:val="uk-UA"/>
              </w:rPr>
              <w:t>Предмет</w:t>
            </w:r>
          </w:p>
        </w:tc>
        <w:tc>
          <w:tcPr>
            <w:tcW w:w="1575" w:type="dxa"/>
          </w:tcPr>
          <w:p w14:paraId="25326506" w14:textId="77777777" w:rsidR="00687A2F" w:rsidRPr="00B36104" w:rsidRDefault="00687A2F" w:rsidP="00567799">
            <w:pPr>
              <w:ind w:left="344" w:hanging="142"/>
              <w:jc w:val="center"/>
              <w:rPr>
                <w:b/>
                <w:sz w:val="28"/>
                <w:szCs w:val="28"/>
                <w:lang w:val="uk-UA"/>
              </w:rPr>
            </w:pPr>
            <w:r w:rsidRPr="00B36104">
              <w:rPr>
                <w:b/>
                <w:sz w:val="28"/>
                <w:szCs w:val="28"/>
                <w:lang w:val="uk-UA"/>
              </w:rPr>
              <w:t>К-сть годин</w:t>
            </w:r>
          </w:p>
        </w:tc>
        <w:tc>
          <w:tcPr>
            <w:tcW w:w="2642" w:type="dxa"/>
          </w:tcPr>
          <w:p w14:paraId="195A554C" w14:textId="77777777" w:rsidR="00687A2F" w:rsidRPr="00B36104" w:rsidRDefault="00687A2F" w:rsidP="00567799">
            <w:pPr>
              <w:ind w:left="173"/>
              <w:jc w:val="center"/>
              <w:rPr>
                <w:b/>
                <w:sz w:val="28"/>
                <w:szCs w:val="28"/>
                <w:lang w:val="uk-UA"/>
              </w:rPr>
            </w:pPr>
            <w:r w:rsidRPr="00B36104">
              <w:rPr>
                <w:b/>
                <w:sz w:val="28"/>
                <w:szCs w:val="28"/>
                <w:lang w:val="uk-UA"/>
              </w:rPr>
              <w:t>Вчитель</w:t>
            </w:r>
          </w:p>
        </w:tc>
        <w:tc>
          <w:tcPr>
            <w:tcW w:w="2454" w:type="dxa"/>
          </w:tcPr>
          <w:p w14:paraId="39870E57" w14:textId="77777777" w:rsidR="00687A2F" w:rsidRPr="00B36104" w:rsidRDefault="00687A2F" w:rsidP="00567799">
            <w:pPr>
              <w:ind w:left="351"/>
              <w:jc w:val="center"/>
              <w:rPr>
                <w:b/>
                <w:sz w:val="28"/>
                <w:szCs w:val="28"/>
                <w:lang w:val="uk-UA"/>
              </w:rPr>
            </w:pPr>
            <w:r w:rsidRPr="00B36104">
              <w:rPr>
                <w:b/>
                <w:sz w:val="28"/>
                <w:szCs w:val="28"/>
                <w:lang w:val="uk-UA"/>
              </w:rPr>
              <w:t>Дні роботи</w:t>
            </w:r>
          </w:p>
        </w:tc>
      </w:tr>
      <w:tr w:rsidR="00687A2F" w14:paraId="5EC0EF85" w14:textId="77777777" w:rsidTr="004A3531">
        <w:trPr>
          <w:trHeight w:val="609"/>
        </w:trPr>
        <w:tc>
          <w:tcPr>
            <w:tcW w:w="2835" w:type="dxa"/>
          </w:tcPr>
          <w:p w14:paraId="1C106DAD" w14:textId="77777777" w:rsidR="00687A2F" w:rsidRDefault="00687A2F" w:rsidP="00567799">
            <w:pPr>
              <w:ind w:left="164"/>
              <w:jc w:val="center"/>
              <w:rPr>
                <w:sz w:val="28"/>
                <w:szCs w:val="28"/>
                <w:lang w:val="uk-UA"/>
              </w:rPr>
            </w:pPr>
            <w:proofErr w:type="spellStart"/>
            <w:r>
              <w:rPr>
                <w:sz w:val="28"/>
                <w:szCs w:val="28"/>
                <w:lang w:val="uk-UA"/>
              </w:rPr>
              <w:t>Укр</w:t>
            </w:r>
            <w:proofErr w:type="spellEnd"/>
            <w:r>
              <w:rPr>
                <w:sz w:val="28"/>
                <w:szCs w:val="28"/>
                <w:lang w:val="uk-UA"/>
              </w:rPr>
              <w:t>. мова</w:t>
            </w:r>
          </w:p>
        </w:tc>
        <w:tc>
          <w:tcPr>
            <w:tcW w:w="1575" w:type="dxa"/>
          </w:tcPr>
          <w:p w14:paraId="3D4C5040" w14:textId="77777777" w:rsidR="00687A2F" w:rsidRDefault="00687A2F" w:rsidP="00567799">
            <w:pPr>
              <w:ind w:left="768" w:hanging="709"/>
              <w:jc w:val="center"/>
              <w:rPr>
                <w:sz w:val="28"/>
                <w:szCs w:val="28"/>
                <w:lang w:val="uk-UA"/>
              </w:rPr>
            </w:pPr>
            <w:r>
              <w:rPr>
                <w:sz w:val="28"/>
                <w:szCs w:val="28"/>
                <w:lang w:val="uk-UA"/>
              </w:rPr>
              <w:t>2</w:t>
            </w:r>
          </w:p>
        </w:tc>
        <w:tc>
          <w:tcPr>
            <w:tcW w:w="2642" w:type="dxa"/>
          </w:tcPr>
          <w:p w14:paraId="33AF8F40" w14:textId="77777777" w:rsidR="00687A2F" w:rsidRDefault="00687A2F" w:rsidP="00567799">
            <w:pPr>
              <w:ind w:left="155"/>
              <w:rPr>
                <w:sz w:val="28"/>
                <w:szCs w:val="28"/>
                <w:lang w:val="uk-UA"/>
              </w:rPr>
            </w:pPr>
            <w:r>
              <w:rPr>
                <w:sz w:val="28"/>
                <w:szCs w:val="28"/>
                <w:lang w:val="uk-UA"/>
              </w:rPr>
              <w:t>Вовна М.С.</w:t>
            </w:r>
          </w:p>
        </w:tc>
        <w:tc>
          <w:tcPr>
            <w:tcW w:w="2454" w:type="dxa"/>
          </w:tcPr>
          <w:p w14:paraId="71176895" w14:textId="77777777" w:rsidR="00687A2F" w:rsidRDefault="00687A2F" w:rsidP="00567799">
            <w:pPr>
              <w:ind w:left="208"/>
              <w:jc w:val="center"/>
              <w:rPr>
                <w:sz w:val="28"/>
                <w:szCs w:val="28"/>
                <w:lang w:val="uk-UA"/>
              </w:rPr>
            </w:pPr>
            <w:r>
              <w:rPr>
                <w:sz w:val="28"/>
                <w:szCs w:val="28"/>
                <w:lang w:val="uk-UA"/>
              </w:rPr>
              <w:t>Вівторок</w:t>
            </w:r>
          </w:p>
          <w:p w14:paraId="2A141045" w14:textId="77777777" w:rsidR="00687A2F" w:rsidRDefault="00687A2F" w:rsidP="00567799">
            <w:pPr>
              <w:ind w:left="208"/>
              <w:jc w:val="center"/>
              <w:rPr>
                <w:sz w:val="28"/>
                <w:szCs w:val="28"/>
                <w:lang w:val="uk-UA"/>
              </w:rPr>
            </w:pPr>
            <w:r>
              <w:rPr>
                <w:sz w:val="28"/>
                <w:szCs w:val="28"/>
                <w:lang w:val="uk-UA"/>
              </w:rPr>
              <w:t>П’ятниця</w:t>
            </w:r>
          </w:p>
        </w:tc>
      </w:tr>
      <w:tr w:rsidR="00687A2F" w14:paraId="0B227B39" w14:textId="77777777" w:rsidTr="004A3531">
        <w:trPr>
          <w:trHeight w:val="644"/>
        </w:trPr>
        <w:tc>
          <w:tcPr>
            <w:tcW w:w="2835" w:type="dxa"/>
          </w:tcPr>
          <w:p w14:paraId="2AB1B3F5" w14:textId="77777777" w:rsidR="00687A2F" w:rsidRDefault="00687A2F" w:rsidP="00567799">
            <w:pPr>
              <w:ind w:left="164"/>
              <w:jc w:val="center"/>
              <w:rPr>
                <w:sz w:val="28"/>
                <w:szCs w:val="28"/>
                <w:lang w:val="uk-UA"/>
              </w:rPr>
            </w:pPr>
            <w:r>
              <w:rPr>
                <w:sz w:val="28"/>
                <w:szCs w:val="28"/>
                <w:lang w:val="uk-UA"/>
              </w:rPr>
              <w:t>Читання</w:t>
            </w:r>
          </w:p>
        </w:tc>
        <w:tc>
          <w:tcPr>
            <w:tcW w:w="1575" w:type="dxa"/>
          </w:tcPr>
          <w:p w14:paraId="7E519465" w14:textId="77777777" w:rsidR="00687A2F" w:rsidRDefault="00687A2F" w:rsidP="00567799">
            <w:pPr>
              <w:ind w:left="768" w:hanging="709"/>
              <w:jc w:val="center"/>
              <w:rPr>
                <w:sz w:val="28"/>
                <w:szCs w:val="28"/>
                <w:lang w:val="uk-UA"/>
              </w:rPr>
            </w:pPr>
            <w:r>
              <w:rPr>
                <w:sz w:val="28"/>
                <w:szCs w:val="28"/>
                <w:lang w:val="uk-UA"/>
              </w:rPr>
              <w:t>2</w:t>
            </w:r>
          </w:p>
        </w:tc>
        <w:tc>
          <w:tcPr>
            <w:tcW w:w="2642" w:type="dxa"/>
          </w:tcPr>
          <w:p w14:paraId="1AB6D118" w14:textId="77777777" w:rsidR="00687A2F" w:rsidRDefault="00687A2F" w:rsidP="00567799">
            <w:pPr>
              <w:ind w:left="155"/>
              <w:rPr>
                <w:sz w:val="28"/>
                <w:szCs w:val="28"/>
                <w:lang w:val="uk-UA"/>
              </w:rPr>
            </w:pPr>
            <w:r>
              <w:rPr>
                <w:sz w:val="28"/>
                <w:szCs w:val="28"/>
                <w:lang w:val="uk-UA"/>
              </w:rPr>
              <w:t>Вовна М.С.</w:t>
            </w:r>
          </w:p>
        </w:tc>
        <w:tc>
          <w:tcPr>
            <w:tcW w:w="2454" w:type="dxa"/>
          </w:tcPr>
          <w:p w14:paraId="7280367F" w14:textId="77777777" w:rsidR="00687A2F" w:rsidRDefault="00687A2F" w:rsidP="00567799">
            <w:pPr>
              <w:ind w:left="208"/>
              <w:jc w:val="center"/>
              <w:rPr>
                <w:sz w:val="28"/>
                <w:szCs w:val="28"/>
                <w:lang w:val="uk-UA"/>
              </w:rPr>
            </w:pPr>
            <w:r>
              <w:rPr>
                <w:sz w:val="28"/>
                <w:szCs w:val="28"/>
                <w:lang w:val="uk-UA"/>
              </w:rPr>
              <w:t>Понеділок</w:t>
            </w:r>
          </w:p>
          <w:p w14:paraId="3BB7897E" w14:textId="77777777" w:rsidR="00687A2F" w:rsidRDefault="00687A2F" w:rsidP="00567799">
            <w:pPr>
              <w:ind w:left="208"/>
              <w:jc w:val="center"/>
              <w:rPr>
                <w:sz w:val="28"/>
                <w:szCs w:val="28"/>
                <w:lang w:val="uk-UA"/>
              </w:rPr>
            </w:pPr>
            <w:r>
              <w:rPr>
                <w:sz w:val="28"/>
                <w:szCs w:val="28"/>
                <w:lang w:val="uk-UA"/>
              </w:rPr>
              <w:t>Вівторок</w:t>
            </w:r>
          </w:p>
        </w:tc>
      </w:tr>
      <w:tr w:rsidR="00687A2F" w14:paraId="6DB38129" w14:textId="77777777" w:rsidTr="004A3531">
        <w:trPr>
          <w:trHeight w:val="609"/>
        </w:trPr>
        <w:tc>
          <w:tcPr>
            <w:tcW w:w="2835" w:type="dxa"/>
          </w:tcPr>
          <w:p w14:paraId="44DDE205" w14:textId="77777777" w:rsidR="00687A2F" w:rsidRDefault="00687A2F" w:rsidP="00567799">
            <w:pPr>
              <w:ind w:left="164"/>
              <w:jc w:val="center"/>
              <w:rPr>
                <w:sz w:val="28"/>
                <w:szCs w:val="28"/>
                <w:lang w:val="uk-UA"/>
              </w:rPr>
            </w:pPr>
            <w:r>
              <w:rPr>
                <w:sz w:val="28"/>
                <w:szCs w:val="28"/>
                <w:lang w:val="uk-UA"/>
              </w:rPr>
              <w:t>Німецька мова</w:t>
            </w:r>
          </w:p>
        </w:tc>
        <w:tc>
          <w:tcPr>
            <w:tcW w:w="1575" w:type="dxa"/>
          </w:tcPr>
          <w:p w14:paraId="0F34A905" w14:textId="77777777" w:rsidR="00687A2F" w:rsidRDefault="00687A2F" w:rsidP="00567799">
            <w:pPr>
              <w:ind w:left="768" w:hanging="709"/>
              <w:jc w:val="center"/>
              <w:rPr>
                <w:sz w:val="28"/>
                <w:szCs w:val="28"/>
                <w:lang w:val="uk-UA"/>
              </w:rPr>
            </w:pPr>
            <w:r>
              <w:rPr>
                <w:sz w:val="28"/>
                <w:szCs w:val="28"/>
                <w:lang w:val="uk-UA"/>
              </w:rPr>
              <w:t>1</w:t>
            </w:r>
          </w:p>
        </w:tc>
        <w:tc>
          <w:tcPr>
            <w:tcW w:w="2642" w:type="dxa"/>
          </w:tcPr>
          <w:p w14:paraId="7244D811" w14:textId="77777777" w:rsidR="00687A2F" w:rsidRDefault="00687A2F" w:rsidP="00567799">
            <w:pPr>
              <w:ind w:left="155"/>
              <w:rPr>
                <w:sz w:val="28"/>
                <w:szCs w:val="28"/>
                <w:lang w:val="uk-UA"/>
              </w:rPr>
            </w:pPr>
            <w:r>
              <w:rPr>
                <w:sz w:val="28"/>
                <w:szCs w:val="28"/>
                <w:lang w:val="uk-UA"/>
              </w:rPr>
              <w:t>Вовна М.С.</w:t>
            </w:r>
          </w:p>
        </w:tc>
        <w:tc>
          <w:tcPr>
            <w:tcW w:w="2454" w:type="dxa"/>
          </w:tcPr>
          <w:p w14:paraId="5621E74E" w14:textId="77777777" w:rsidR="00687A2F" w:rsidRDefault="00687A2F" w:rsidP="00567799">
            <w:pPr>
              <w:ind w:left="208"/>
              <w:jc w:val="center"/>
              <w:rPr>
                <w:sz w:val="28"/>
                <w:szCs w:val="28"/>
                <w:lang w:val="uk-UA"/>
              </w:rPr>
            </w:pPr>
            <w:r>
              <w:rPr>
                <w:sz w:val="28"/>
                <w:szCs w:val="28"/>
                <w:lang w:val="uk-UA"/>
              </w:rPr>
              <w:t>Четвер</w:t>
            </w:r>
          </w:p>
        </w:tc>
      </w:tr>
      <w:tr w:rsidR="00687A2F" w14:paraId="682BB0F6" w14:textId="77777777" w:rsidTr="004A3531">
        <w:trPr>
          <w:trHeight w:val="609"/>
        </w:trPr>
        <w:tc>
          <w:tcPr>
            <w:tcW w:w="2835" w:type="dxa"/>
          </w:tcPr>
          <w:p w14:paraId="1A6EFC54" w14:textId="77777777" w:rsidR="00687A2F" w:rsidRDefault="00687A2F" w:rsidP="00567799">
            <w:pPr>
              <w:ind w:left="164"/>
              <w:jc w:val="center"/>
              <w:rPr>
                <w:sz w:val="28"/>
                <w:szCs w:val="28"/>
                <w:lang w:val="uk-UA"/>
              </w:rPr>
            </w:pPr>
            <w:r>
              <w:rPr>
                <w:sz w:val="28"/>
                <w:szCs w:val="28"/>
                <w:lang w:val="uk-UA"/>
              </w:rPr>
              <w:t>Математика</w:t>
            </w:r>
          </w:p>
        </w:tc>
        <w:tc>
          <w:tcPr>
            <w:tcW w:w="1575" w:type="dxa"/>
          </w:tcPr>
          <w:p w14:paraId="2ED2F4DD" w14:textId="77777777" w:rsidR="00687A2F" w:rsidRDefault="00687A2F" w:rsidP="00567799">
            <w:pPr>
              <w:ind w:left="768" w:hanging="709"/>
              <w:jc w:val="center"/>
              <w:rPr>
                <w:sz w:val="28"/>
                <w:szCs w:val="28"/>
                <w:lang w:val="uk-UA"/>
              </w:rPr>
            </w:pPr>
            <w:r>
              <w:rPr>
                <w:sz w:val="28"/>
                <w:szCs w:val="28"/>
                <w:lang w:val="uk-UA"/>
              </w:rPr>
              <w:t>2</w:t>
            </w:r>
          </w:p>
        </w:tc>
        <w:tc>
          <w:tcPr>
            <w:tcW w:w="2642" w:type="dxa"/>
          </w:tcPr>
          <w:p w14:paraId="6E088DA9" w14:textId="77777777" w:rsidR="00687A2F" w:rsidRDefault="00687A2F" w:rsidP="00567799">
            <w:pPr>
              <w:ind w:left="155"/>
              <w:rPr>
                <w:sz w:val="28"/>
                <w:szCs w:val="28"/>
                <w:lang w:val="uk-UA"/>
              </w:rPr>
            </w:pPr>
            <w:r>
              <w:rPr>
                <w:sz w:val="28"/>
                <w:szCs w:val="28"/>
                <w:lang w:val="uk-UA"/>
              </w:rPr>
              <w:t>Вовна М.С.</w:t>
            </w:r>
          </w:p>
        </w:tc>
        <w:tc>
          <w:tcPr>
            <w:tcW w:w="2454" w:type="dxa"/>
          </w:tcPr>
          <w:p w14:paraId="592F8241" w14:textId="77777777" w:rsidR="00687A2F" w:rsidRDefault="00687A2F" w:rsidP="00567799">
            <w:pPr>
              <w:ind w:left="208"/>
              <w:jc w:val="center"/>
              <w:rPr>
                <w:sz w:val="28"/>
                <w:szCs w:val="28"/>
                <w:lang w:val="uk-UA"/>
              </w:rPr>
            </w:pPr>
            <w:r>
              <w:rPr>
                <w:sz w:val="28"/>
                <w:szCs w:val="28"/>
                <w:lang w:val="uk-UA"/>
              </w:rPr>
              <w:t>Понеділок</w:t>
            </w:r>
          </w:p>
          <w:p w14:paraId="0EA4ED2E" w14:textId="77777777" w:rsidR="00687A2F" w:rsidRDefault="00687A2F" w:rsidP="00567799">
            <w:pPr>
              <w:ind w:left="208"/>
              <w:jc w:val="center"/>
              <w:rPr>
                <w:sz w:val="28"/>
                <w:szCs w:val="28"/>
                <w:lang w:val="uk-UA"/>
              </w:rPr>
            </w:pPr>
            <w:r>
              <w:rPr>
                <w:sz w:val="28"/>
                <w:szCs w:val="28"/>
                <w:lang w:val="uk-UA"/>
              </w:rPr>
              <w:t>Середа</w:t>
            </w:r>
          </w:p>
        </w:tc>
      </w:tr>
      <w:tr w:rsidR="00687A2F" w14:paraId="05E84982" w14:textId="77777777" w:rsidTr="004A3531">
        <w:trPr>
          <w:trHeight w:val="644"/>
        </w:trPr>
        <w:tc>
          <w:tcPr>
            <w:tcW w:w="2835" w:type="dxa"/>
          </w:tcPr>
          <w:p w14:paraId="6F30B07F" w14:textId="77777777" w:rsidR="00687A2F" w:rsidRDefault="00687A2F" w:rsidP="00567799">
            <w:pPr>
              <w:ind w:left="164"/>
              <w:jc w:val="center"/>
              <w:rPr>
                <w:sz w:val="28"/>
                <w:szCs w:val="28"/>
                <w:lang w:val="uk-UA"/>
              </w:rPr>
            </w:pPr>
            <w:r>
              <w:rPr>
                <w:sz w:val="28"/>
                <w:szCs w:val="28"/>
                <w:lang w:val="uk-UA"/>
              </w:rPr>
              <w:t xml:space="preserve">Музичне </w:t>
            </w:r>
            <w:proofErr w:type="spellStart"/>
            <w:r>
              <w:rPr>
                <w:sz w:val="28"/>
                <w:szCs w:val="28"/>
                <w:lang w:val="uk-UA"/>
              </w:rPr>
              <w:t>мист</w:t>
            </w:r>
            <w:proofErr w:type="spellEnd"/>
            <w:r>
              <w:rPr>
                <w:sz w:val="28"/>
                <w:szCs w:val="28"/>
                <w:lang w:val="uk-UA"/>
              </w:rPr>
              <w:t>.</w:t>
            </w:r>
          </w:p>
        </w:tc>
        <w:tc>
          <w:tcPr>
            <w:tcW w:w="1575" w:type="dxa"/>
          </w:tcPr>
          <w:p w14:paraId="39EFDDE4" w14:textId="77777777" w:rsidR="00687A2F" w:rsidRDefault="00687A2F" w:rsidP="00567799">
            <w:pPr>
              <w:ind w:left="768" w:hanging="709"/>
              <w:jc w:val="center"/>
              <w:rPr>
                <w:sz w:val="28"/>
                <w:szCs w:val="28"/>
                <w:lang w:val="uk-UA"/>
              </w:rPr>
            </w:pPr>
            <w:r>
              <w:rPr>
                <w:sz w:val="28"/>
                <w:szCs w:val="28"/>
                <w:lang w:val="uk-UA"/>
              </w:rPr>
              <w:t>0.5</w:t>
            </w:r>
          </w:p>
        </w:tc>
        <w:tc>
          <w:tcPr>
            <w:tcW w:w="2642" w:type="dxa"/>
          </w:tcPr>
          <w:p w14:paraId="42204114" w14:textId="77777777" w:rsidR="00687A2F" w:rsidRDefault="00687A2F" w:rsidP="00567799">
            <w:pPr>
              <w:ind w:left="155"/>
              <w:rPr>
                <w:sz w:val="28"/>
                <w:szCs w:val="28"/>
                <w:lang w:val="uk-UA"/>
              </w:rPr>
            </w:pPr>
            <w:r>
              <w:rPr>
                <w:sz w:val="28"/>
                <w:szCs w:val="28"/>
                <w:lang w:val="uk-UA"/>
              </w:rPr>
              <w:t>Вовна М.С.</w:t>
            </w:r>
          </w:p>
        </w:tc>
        <w:tc>
          <w:tcPr>
            <w:tcW w:w="2454" w:type="dxa"/>
          </w:tcPr>
          <w:p w14:paraId="6A6D8084" w14:textId="77777777" w:rsidR="00687A2F" w:rsidRDefault="00687A2F" w:rsidP="00567799">
            <w:pPr>
              <w:ind w:left="208"/>
              <w:jc w:val="center"/>
              <w:rPr>
                <w:sz w:val="28"/>
                <w:szCs w:val="28"/>
                <w:lang w:val="uk-UA"/>
              </w:rPr>
            </w:pPr>
            <w:r>
              <w:rPr>
                <w:sz w:val="28"/>
                <w:szCs w:val="28"/>
                <w:lang w:val="uk-UA"/>
              </w:rPr>
              <w:t>П’ятниця</w:t>
            </w:r>
          </w:p>
        </w:tc>
      </w:tr>
      <w:tr w:rsidR="00687A2F" w14:paraId="34C4D65B" w14:textId="77777777" w:rsidTr="004A3531">
        <w:trPr>
          <w:trHeight w:val="609"/>
        </w:trPr>
        <w:tc>
          <w:tcPr>
            <w:tcW w:w="2835" w:type="dxa"/>
          </w:tcPr>
          <w:p w14:paraId="3B58B5E0" w14:textId="77777777" w:rsidR="00687A2F" w:rsidRDefault="00687A2F" w:rsidP="00567799">
            <w:pPr>
              <w:ind w:left="164"/>
              <w:jc w:val="center"/>
              <w:rPr>
                <w:sz w:val="28"/>
                <w:szCs w:val="28"/>
                <w:lang w:val="uk-UA"/>
              </w:rPr>
            </w:pPr>
            <w:proofErr w:type="spellStart"/>
            <w:r>
              <w:rPr>
                <w:sz w:val="28"/>
                <w:szCs w:val="28"/>
                <w:lang w:val="uk-UA"/>
              </w:rPr>
              <w:t>Образотв</w:t>
            </w:r>
            <w:proofErr w:type="spellEnd"/>
            <w:r>
              <w:rPr>
                <w:sz w:val="28"/>
                <w:szCs w:val="28"/>
                <w:lang w:val="uk-UA"/>
              </w:rPr>
              <w:t xml:space="preserve">. </w:t>
            </w:r>
            <w:proofErr w:type="spellStart"/>
            <w:r>
              <w:rPr>
                <w:sz w:val="28"/>
                <w:szCs w:val="28"/>
                <w:lang w:val="uk-UA"/>
              </w:rPr>
              <w:t>мист</w:t>
            </w:r>
            <w:proofErr w:type="spellEnd"/>
            <w:r>
              <w:rPr>
                <w:sz w:val="28"/>
                <w:szCs w:val="28"/>
                <w:lang w:val="uk-UA"/>
              </w:rPr>
              <w:t>.</w:t>
            </w:r>
          </w:p>
        </w:tc>
        <w:tc>
          <w:tcPr>
            <w:tcW w:w="1575" w:type="dxa"/>
          </w:tcPr>
          <w:p w14:paraId="55462E50" w14:textId="77777777" w:rsidR="00687A2F" w:rsidRDefault="00687A2F" w:rsidP="00567799">
            <w:pPr>
              <w:ind w:left="768" w:hanging="709"/>
              <w:jc w:val="center"/>
              <w:rPr>
                <w:sz w:val="28"/>
                <w:szCs w:val="28"/>
                <w:lang w:val="uk-UA"/>
              </w:rPr>
            </w:pPr>
            <w:r>
              <w:rPr>
                <w:sz w:val="28"/>
                <w:szCs w:val="28"/>
                <w:lang w:val="uk-UA"/>
              </w:rPr>
              <w:t>0.5</w:t>
            </w:r>
          </w:p>
        </w:tc>
        <w:tc>
          <w:tcPr>
            <w:tcW w:w="2642" w:type="dxa"/>
          </w:tcPr>
          <w:p w14:paraId="006B8809" w14:textId="77777777" w:rsidR="00687A2F" w:rsidRDefault="00687A2F" w:rsidP="00567799">
            <w:pPr>
              <w:ind w:left="155"/>
              <w:rPr>
                <w:sz w:val="28"/>
                <w:szCs w:val="28"/>
                <w:lang w:val="uk-UA"/>
              </w:rPr>
            </w:pPr>
            <w:r>
              <w:rPr>
                <w:sz w:val="28"/>
                <w:szCs w:val="28"/>
                <w:lang w:val="uk-UA"/>
              </w:rPr>
              <w:t>Вовна М.С.</w:t>
            </w:r>
          </w:p>
        </w:tc>
        <w:tc>
          <w:tcPr>
            <w:tcW w:w="2454" w:type="dxa"/>
          </w:tcPr>
          <w:p w14:paraId="384E73FF" w14:textId="77777777" w:rsidR="00687A2F" w:rsidRDefault="00687A2F" w:rsidP="00567799">
            <w:pPr>
              <w:ind w:left="208"/>
              <w:jc w:val="center"/>
              <w:rPr>
                <w:sz w:val="28"/>
                <w:szCs w:val="28"/>
                <w:lang w:val="uk-UA"/>
              </w:rPr>
            </w:pPr>
            <w:r>
              <w:rPr>
                <w:sz w:val="28"/>
                <w:szCs w:val="28"/>
                <w:lang w:val="uk-UA"/>
              </w:rPr>
              <w:t>П’ятниця</w:t>
            </w:r>
          </w:p>
        </w:tc>
      </w:tr>
      <w:tr w:rsidR="00687A2F" w14:paraId="5B2A3EB3" w14:textId="77777777" w:rsidTr="004A3531">
        <w:trPr>
          <w:trHeight w:val="609"/>
        </w:trPr>
        <w:tc>
          <w:tcPr>
            <w:tcW w:w="2835" w:type="dxa"/>
          </w:tcPr>
          <w:p w14:paraId="7E602265" w14:textId="77777777" w:rsidR="00687A2F" w:rsidRDefault="00687A2F" w:rsidP="00567799">
            <w:pPr>
              <w:ind w:left="164"/>
              <w:jc w:val="center"/>
              <w:rPr>
                <w:sz w:val="28"/>
                <w:szCs w:val="28"/>
                <w:lang w:val="uk-UA"/>
              </w:rPr>
            </w:pPr>
            <w:r>
              <w:rPr>
                <w:sz w:val="28"/>
                <w:szCs w:val="28"/>
                <w:lang w:val="uk-UA"/>
              </w:rPr>
              <w:t xml:space="preserve">Дизайн і </w:t>
            </w:r>
            <w:proofErr w:type="spellStart"/>
            <w:r>
              <w:rPr>
                <w:sz w:val="28"/>
                <w:szCs w:val="28"/>
                <w:lang w:val="uk-UA"/>
              </w:rPr>
              <w:t>технол</w:t>
            </w:r>
            <w:proofErr w:type="spellEnd"/>
            <w:r>
              <w:rPr>
                <w:sz w:val="28"/>
                <w:szCs w:val="28"/>
                <w:lang w:val="uk-UA"/>
              </w:rPr>
              <w:t>.</w:t>
            </w:r>
          </w:p>
        </w:tc>
        <w:tc>
          <w:tcPr>
            <w:tcW w:w="1575" w:type="dxa"/>
          </w:tcPr>
          <w:p w14:paraId="49146584" w14:textId="77777777" w:rsidR="00687A2F" w:rsidRDefault="00687A2F" w:rsidP="00567799">
            <w:pPr>
              <w:ind w:left="768" w:hanging="709"/>
              <w:jc w:val="center"/>
              <w:rPr>
                <w:sz w:val="28"/>
                <w:szCs w:val="28"/>
                <w:lang w:val="uk-UA"/>
              </w:rPr>
            </w:pPr>
            <w:r>
              <w:rPr>
                <w:sz w:val="28"/>
                <w:szCs w:val="28"/>
                <w:lang w:val="uk-UA"/>
              </w:rPr>
              <w:t>1</w:t>
            </w:r>
          </w:p>
        </w:tc>
        <w:tc>
          <w:tcPr>
            <w:tcW w:w="2642" w:type="dxa"/>
          </w:tcPr>
          <w:p w14:paraId="2E87574A" w14:textId="77777777" w:rsidR="00687A2F" w:rsidRDefault="00687A2F" w:rsidP="00567799">
            <w:pPr>
              <w:ind w:left="155"/>
              <w:rPr>
                <w:sz w:val="28"/>
                <w:szCs w:val="28"/>
                <w:lang w:val="uk-UA"/>
              </w:rPr>
            </w:pPr>
            <w:r>
              <w:rPr>
                <w:sz w:val="28"/>
                <w:szCs w:val="28"/>
                <w:lang w:val="uk-UA"/>
              </w:rPr>
              <w:t>Вовна М.С.</w:t>
            </w:r>
          </w:p>
        </w:tc>
        <w:tc>
          <w:tcPr>
            <w:tcW w:w="2454" w:type="dxa"/>
          </w:tcPr>
          <w:p w14:paraId="192C7FA9" w14:textId="77777777" w:rsidR="00687A2F" w:rsidRDefault="00687A2F" w:rsidP="00567799">
            <w:pPr>
              <w:ind w:left="208"/>
              <w:jc w:val="center"/>
              <w:rPr>
                <w:sz w:val="28"/>
                <w:szCs w:val="28"/>
                <w:lang w:val="uk-UA"/>
              </w:rPr>
            </w:pPr>
            <w:r>
              <w:rPr>
                <w:sz w:val="28"/>
                <w:szCs w:val="28"/>
                <w:lang w:val="uk-UA"/>
              </w:rPr>
              <w:t>П’ятниця</w:t>
            </w:r>
          </w:p>
        </w:tc>
      </w:tr>
      <w:tr w:rsidR="00687A2F" w14:paraId="5C098E55" w14:textId="77777777" w:rsidTr="004A3531">
        <w:trPr>
          <w:trHeight w:val="644"/>
        </w:trPr>
        <w:tc>
          <w:tcPr>
            <w:tcW w:w="2835" w:type="dxa"/>
          </w:tcPr>
          <w:p w14:paraId="7EB43DBA" w14:textId="77777777" w:rsidR="00687A2F" w:rsidRDefault="00687A2F" w:rsidP="00567799">
            <w:pPr>
              <w:ind w:left="164"/>
              <w:jc w:val="center"/>
              <w:rPr>
                <w:sz w:val="28"/>
                <w:szCs w:val="28"/>
                <w:lang w:val="uk-UA"/>
              </w:rPr>
            </w:pPr>
            <w:r>
              <w:rPr>
                <w:sz w:val="28"/>
                <w:szCs w:val="28"/>
                <w:lang w:val="uk-UA"/>
              </w:rPr>
              <w:t>ЯДС</w:t>
            </w:r>
          </w:p>
        </w:tc>
        <w:tc>
          <w:tcPr>
            <w:tcW w:w="1575" w:type="dxa"/>
          </w:tcPr>
          <w:p w14:paraId="63B10D91" w14:textId="77777777" w:rsidR="00687A2F" w:rsidRDefault="00687A2F" w:rsidP="00567799">
            <w:pPr>
              <w:ind w:left="768" w:hanging="709"/>
              <w:jc w:val="center"/>
              <w:rPr>
                <w:sz w:val="28"/>
                <w:szCs w:val="28"/>
                <w:lang w:val="uk-UA"/>
              </w:rPr>
            </w:pPr>
            <w:r>
              <w:rPr>
                <w:sz w:val="28"/>
                <w:szCs w:val="28"/>
                <w:lang w:val="uk-UA"/>
              </w:rPr>
              <w:t>1</w:t>
            </w:r>
          </w:p>
        </w:tc>
        <w:tc>
          <w:tcPr>
            <w:tcW w:w="2642" w:type="dxa"/>
          </w:tcPr>
          <w:p w14:paraId="1A625D67" w14:textId="77777777" w:rsidR="00687A2F" w:rsidRDefault="00687A2F" w:rsidP="00567799">
            <w:pPr>
              <w:ind w:left="155"/>
              <w:rPr>
                <w:sz w:val="28"/>
                <w:szCs w:val="28"/>
                <w:lang w:val="uk-UA"/>
              </w:rPr>
            </w:pPr>
            <w:r>
              <w:rPr>
                <w:sz w:val="28"/>
                <w:szCs w:val="28"/>
                <w:lang w:val="uk-UA"/>
              </w:rPr>
              <w:t>Вовна М.С.</w:t>
            </w:r>
          </w:p>
        </w:tc>
        <w:tc>
          <w:tcPr>
            <w:tcW w:w="2454" w:type="dxa"/>
          </w:tcPr>
          <w:p w14:paraId="4AA5F735" w14:textId="77777777" w:rsidR="00687A2F" w:rsidRDefault="00687A2F" w:rsidP="00567799">
            <w:pPr>
              <w:ind w:left="208"/>
              <w:jc w:val="center"/>
              <w:rPr>
                <w:sz w:val="28"/>
                <w:szCs w:val="28"/>
                <w:lang w:val="uk-UA"/>
              </w:rPr>
            </w:pPr>
            <w:r>
              <w:rPr>
                <w:sz w:val="28"/>
                <w:szCs w:val="28"/>
                <w:lang w:val="uk-UA"/>
              </w:rPr>
              <w:t>Середа</w:t>
            </w:r>
          </w:p>
        </w:tc>
      </w:tr>
    </w:tbl>
    <w:p w14:paraId="75A64A29" w14:textId="77777777" w:rsidR="00687A2F" w:rsidRPr="00B36104" w:rsidRDefault="00687A2F" w:rsidP="00687A2F">
      <w:pPr>
        <w:jc w:val="center"/>
        <w:rPr>
          <w:sz w:val="28"/>
          <w:szCs w:val="28"/>
        </w:rPr>
      </w:pPr>
    </w:p>
    <w:p w14:paraId="4D649FF4" w14:textId="77777777" w:rsidR="003C5225" w:rsidRDefault="00E1777B">
      <w:pPr>
        <w:ind w:right="309"/>
      </w:pPr>
      <w:r>
        <w:t xml:space="preserve">     </w:t>
      </w:r>
      <w:r>
        <w:t xml:space="preserve">Відповідно до робочого навчального плану для початкової школи з навчанням українською мовою для 1 класу </w:t>
      </w:r>
    </w:p>
    <w:p w14:paraId="2859276A" w14:textId="77777777" w:rsidR="003C5225" w:rsidRDefault="00E1777B">
      <w:pPr>
        <w:numPr>
          <w:ilvl w:val="0"/>
          <w:numId w:val="9"/>
        </w:numPr>
        <w:ind w:right="309" w:hanging="136"/>
      </w:pPr>
      <w:r>
        <w:t xml:space="preserve">здійснено розподіл  навчального навантаження на тиждень, </w:t>
      </w:r>
    </w:p>
    <w:p w14:paraId="7F49C3D4" w14:textId="77777777" w:rsidR="003C5225" w:rsidRDefault="00E1777B">
      <w:pPr>
        <w:numPr>
          <w:ilvl w:val="0"/>
          <w:numId w:val="9"/>
        </w:numPr>
        <w:ind w:right="309" w:hanging="136"/>
      </w:pPr>
      <w:r>
        <w:t xml:space="preserve">встановлено погодинне співвідношення між окремими предметами за роками навчання,  -визначено </w:t>
      </w:r>
      <w:r>
        <w:t>гранично допустиме тижневе навантаження учнів, що забезпечує реалізацію освітніх галузей Базового навчального плану Державного стандарту початкової освіти.  Інтегровано вивчається курс «Я досліджую світ» та «Навчання грамоти» (1 клас). При вивченні інтегро</w:t>
      </w:r>
      <w:r>
        <w:t xml:space="preserve">ваного курсу «Я досліджую світ» здійснюється розподіл годин між освітніми галузями: природнича, громадянська та історична, соціальна і </w:t>
      </w:r>
      <w:proofErr w:type="spellStart"/>
      <w:r>
        <w:t>здоров’язбережувальна</w:t>
      </w:r>
      <w:proofErr w:type="spellEnd"/>
      <w:r>
        <w:t>. Технологічна освітня галузь реалізується інтегрованим курсом «Дизайн і технології». Мистецька осві</w:t>
      </w:r>
      <w:r>
        <w:t xml:space="preserve">тня галузь реалізується через окремі предмети образотворче мистецтво, музичне мистецтво. </w:t>
      </w:r>
      <w:r>
        <w:rPr>
          <w:b/>
        </w:rPr>
        <w:t xml:space="preserve"> </w:t>
      </w:r>
    </w:p>
    <w:p w14:paraId="4BEA904E" w14:textId="77777777" w:rsidR="003C5225" w:rsidRDefault="00E1777B">
      <w:pPr>
        <w:spacing w:after="0" w:line="259" w:lineRule="auto"/>
        <w:ind w:left="1353" w:firstLine="0"/>
        <w:jc w:val="left"/>
      </w:pPr>
      <w:r>
        <w:rPr>
          <w:b/>
        </w:rPr>
        <w:t xml:space="preserve">                                         </w:t>
      </w:r>
    </w:p>
    <w:p w14:paraId="00AED695" w14:textId="77777777" w:rsidR="003C5225" w:rsidRDefault="00E1777B">
      <w:pPr>
        <w:spacing w:after="0" w:line="259" w:lineRule="auto"/>
        <w:ind w:left="1353" w:firstLine="0"/>
        <w:jc w:val="left"/>
      </w:pPr>
      <w:r>
        <w:rPr>
          <w:b/>
        </w:rPr>
        <w:lastRenderedPageBreak/>
        <w:t xml:space="preserve"> </w:t>
      </w:r>
    </w:p>
    <w:p w14:paraId="6FF0DF48" w14:textId="1857509C" w:rsidR="008515A6" w:rsidRDefault="008515A6" w:rsidP="008515A6">
      <w:pPr>
        <w:spacing w:after="0"/>
        <w:rPr>
          <w:sz w:val="28"/>
          <w:szCs w:val="28"/>
        </w:rPr>
      </w:pPr>
      <w:r>
        <w:rPr>
          <w:b/>
        </w:rPr>
        <w:t xml:space="preserve">                                                                                 </w:t>
      </w:r>
      <w:r w:rsidR="00E1777B">
        <w:rPr>
          <w:b/>
        </w:rPr>
        <w:t xml:space="preserve"> </w:t>
      </w:r>
      <w:r>
        <w:rPr>
          <w:sz w:val="28"/>
          <w:szCs w:val="28"/>
        </w:rPr>
        <w:t>ЗАТВЕРДЖУЮ</w:t>
      </w:r>
    </w:p>
    <w:p w14:paraId="06B2B1B7" w14:textId="77777777" w:rsidR="008515A6" w:rsidRDefault="008515A6" w:rsidP="008515A6">
      <w:pPr>
        <w:spacing w:after="0"/>
        <w:rPr>
          <w:sz w:val="28"/>
          <w:szCs w:val="28"/>
        </w:rPr>
      </w:pPr>
      <w:r>
        <w:rPr>
          <w:sz w:val="28"/>
          <w:szCs w:val="28"/>
        </w:rPr>
        <w:t xml:space="preserve">                                                                      відповідальна за керівництво</w:t>
      </w:r>
    </w:p>
    <w:p w14:paraId="105863F8" w14:textId="77777777" w:rsidR="008515A6" w:rsidRDefault="008515A6" w:rsidP="008515A6">
      <w:pPr>
        <w:spacing w:after="0"/>
        <w:rPr>
          <w:sz w:val="28"/>
          <w:szCs w:val="28"/>
        </w:rPr>
      </w:pPr>
    </w:p>
    <w:p w14:paraId="29FFD432" w14:textId="77777777" w:rsidR="008515A6" w:rsidRDefault="008515A6" w:rsidP="008515A6">
      <w:pPr>
        <w:spacing w:after="0"/>
        <w:rPr>
          <w:sz w:val="28"/>
          <w:szCs w:val="28"/>
        </w:rPr>
      </w:pPr>
    </w:p>
    <w:p w14:paraId="26522897" w14:textId="68BC34EE" w:rsidR="008515A6" w:rsidRPr="008515A6" w:rsidRDefault="008515A6" w:rsidP="008515A6">
      <w:pPr>
        <w:spacing w:after="0"/>
        <w:rPr>
          <w:sz w:val="28"/>
          <w:szCs w:val="28"/>
        </w:rPr>
      </w:pPr>
      <w:r>
        <w:rPr>
          <w:sz w:val="28"/>
          <w:szCs w:val="28"/>
        </w:rPr>
        <w:t xml:space="preserve">                                                                      Надія КУПРАТА  ______________</w:t>
      </w:r>
    </w:p>
    <w:p w14:paraId="4F7B4BFE" w14:textId="481F3540" w:rsidR="008515A6" w:rsidRDefault="008515A6">
      <w:pPr>
        <w:spacing w:after="0" w:line="259" w:lineRule="auto"/>
        <w:ind w:left="1353" w:firstLine="0"/>
        <w:jc w:val="left"/>
        <w:rPr>
          <w:b/>
        </w:rPr>
      </w:pPr>
    </w:p>
    <w:p w14:paraId="704ABA41" w14:textId="7DD83FED" w:rsidR="008515A6" w:rsidRDefault="008515A6">
      <w:pPr>
        <w:spacing w:after="0" w:line="259" w:lineRule="auto"/>
        <w:ind w:left="1353" w:firstLine="0"/>
        <w:jc w:val="left"/>
        <w:rPr>
          <w:b/>
        </w:rPr>
      </w:pPr>
    </w:p>
    <w:p w14:paraId="6C197216" w14:textId="77777777" w:rsidR="008515A6" w:rsidRDefault="008515A6">
      <w:pPr>
        <w:spacing w:after="0" w:line="259" w:lineRule="auto"/>
        <w:ind w:left="1353" w:firstLine="0"/>
        <w:jc w:val="left"/>
      </w:pPr>
    </w:p>
    <w:p w14:paraId="4B095329" w14:textId="54A6F8C6" w:rsidR="008515A6" w:rsidRDefault="00567799" w:rsidP="008515A6">
      <w:pPr>
        <w:spacing w:after="0" w:line="240" w:lineRule="auto"/>
        <w:jc w:val="center"/>
        <w:rPr>
          <w:b/>
          <w:sz w:val="32"/>
          <w:szCs w:val="32"/>
        </w:rPr>
      </w:pPr>
      <w:r>
        <w:rPr>
          <w:sz w:val="28"/>
          <w:szCs w:val="28"/>
        </w:rPr>
        <w:t xml:space="preserve"> </w:t>
      </w:r>
      <w:r w:rsidR="008515A6" w:rsidRPr="008515A6">
        <w:rPr>
          <w:b/>
          <w:sz w:val="32"/>
          <w:szCs w:val="32"/>
        </w:rPr>
        <w:t xml:space="preserve">НАВЧАЛЬНИЙ ПЛАН </w:t>
      </w:r>
    </w:p>
    <w:p w14:paraId="7CD249AA" w14:textId="77777777" w:rsidR="008515A6" w:rsidRDefault="000339B9" w:rsidP="008515A6">
      <w:pPr>
        <w:spacing w:after="0" w:line="240" w:lineRule="auto"/>
        <w:jc w:val="center"/>
        <w:rPr>
          <w:b/>
          <w:sz w:val="28"/>
          <w:szCs w:val="28"/>
        </w:rPr>
      </w:pPr>
      <w:r w:rsidRPr="00F9061B">
        <w:rPr>
          <w:b/>
          <w:sz w:val="28"/>
          <w:szCs w:val="28"/>
        </w:rPr>
        <w:t>Супранівської</w:t>
      </w:r>
      <w:r>
        <w:rPr>
          <w:b/>
          <w:sz w:val="28"/>
          <w:szCs w:val="28"/>
        </w:rPr>
        <w:t xml:space="preserve"> </w:t>
      </w:r>
      <w:r w:rsidR="008515A6">
        <w:rPr>
          <w:b/>
          <w:sz w:val="28"/>
          <w:szCs w:val="28"/>
        </w:rPr>
        <w:t>початкової школи</w:t>
      </w:r>
      <w:r>
        <w:rPr>
          <w:b/>
          <w:sz w:val="28"/>
          <w:szCs w:val="28"/>
        </w:rPr>
        <w:t xml:space="preserve"> </w:t>
      </w:r>
    </w:p>
    <w:p w14:paraId="5DA2D964" w14:textId="3FC828CE" w:rsidR="000339B9" w:rsidRPr="00256325" w:rsidRDefault="000339B9" w:rsidP="008515A6">
      <w:pPr>
        <w:spacing w:after="0" w:line="240" w:lineRule="auto"/>
        <w:jc w:val="center"/>
        <w:rPr>
          <w:b/>
          <w:sz w:val="28"/>
          <w:szCs w:val="28"/>
        </w:rPr>
      </w:pPr>
      <w:r>
        <w:rPr>
          <w:b/>
          <w:sz w:val="28"/>
          <w:szCs w:val="28"/>
        </w:rPr>
        <w:t>на 202</w:t>
      </w:r>
      <w:r w:rsidR="008515A6">
        <w:rPr>
          <w:b/>
          <w:sz w:val="28"/>
          <w:szCs w:val="28"/>
        </w:rPr>
        <w:t>5</w:t>
      </w:r>
      <w:r>
        <w:rPr>
          <w:b/>
          <w:sz w:val="28"/>
          <w:szCs w:val="28"/>
        </w:rPr>
        <w:t>-20</w:t>
      </w:r>
      <w:r w:rsidRPr="009300A8">
        <w:rPr>
          <w:b/>
          <w:sz w:val="28"/>
          <w:szCs w:val="28"/>
          <w:lang w:val="ru-RU"/>
        </w:rPr>
        <w:t>2</w:t>
      </w:r>
      <w:r w:rsidR="008515A6">
        <w:rPr>
          <w:b/>
          <w:sz w:val="28"/>
          <w:szCs w:val="28"/>
          <w:lang w:val="ru-RU"/>
        </w:rPr>
        <w:t>6</w:t>
      </w:r>
      <w:r>
        <w:rPr>
          <w:b/>
          <w:sz w:val="28"/>
          <w:szCs w:val="28"/>
        </w:rPr>
        <w:t xml:space="preserve"> </w:t>
      </w:r>
      <w:r w:rsidRPr="00F9061B">
        <w:rPr>
          <w:b/>
          <w:sz w:val="28"/>
          <w:szCs w:val="28"/>
        </w:rPr>
        <w:t>навчальний рік</w:t>
      </w:r>
    </w:p>
    <w:p w14:paraId="3C66EFE4" w14:textId="6DBF7CEB" w:rsidR="000339B9" w:rsidRPr="008515A6" w:rsidRDefault="008515A6" w:rsidP="008515A6">
      <w:pPr>
        <w:spacing w:after="0" w:line="240" w:lineRule="auto"/>
        <w:jc w:val="center"/>
        <w:rPr>
          <w:b/>
          <w:sz w:val="28"/>
          <w:szCs w:val="28"/>
        </w:rPr>
      </w:pPr>
      <w:r>
        <w:rPr>
          <w:b/>
          <w:sz w:val="28"/>
          <w:szCs w:val="28"/>
          <w:lang w:val="ru-RU"/>
        </w:rPr>
        <w:t>3</w:t>
      </w:r>
      <w:r w:rsidR="000339B9">
        <w:rPr>
          <w:b/>
          <w:sz w:val="28"/>
          <w:szCs w:val="28"/>
          <w:lang w:val="ru-RU"/>
        </w:rPr>
        <w:t>-</w:t>
      </w:r>
      <w:r>
        <w:rPr>
          <w:b/>
          <w:sz w:val="28"/>
          <w:szCs w:val="28"/>
          <w:lang w:val="ru-RU"/>
        </w:rPr>
        <w:t>4</w:t>
      </w:r>
      <w:r w:rsidR="000339B9" w:rsidRPr="00F9061B">
        <w:rPr>
          <w:b/>
          <w:sz w:val="28"/>
          <w:szCs w:val="28"/>
        </w:rPr>
        <w:t xml:space="preserve"> класи</w:t>
      </w:r>
    </w:p>
    <w:tbl>
      <w:tblPr>
        <w:tblStyle w:val="a4"/>
        <w:tblW w:w="7796" w:type="dxa"/>
        <w:tblInd w:w="1555" w:type="dxa"/>
        <w:tblLook w:val="04A0" w:firstRow="1" w:lastRow="0" w:firstColumn="1" w:lastColumn="0" w:noHBand="0" w:noVBand="1"/>
      </w:tblPr>
      <w:tblGrid>
        <w:gridCol w:w="3968"/>
        <w:gridCol w:w="2006"/>
        <w:gridCol w:w="1822"/>
      </w:tblGrid>
      <w:tr w:rsidR="000339B9" w:rsidRPr="000339B9" w14:paraId="5C8BE22F" w14:textId="015F4D7F" w:rsidTr="008515A6">
        <w:trPr>
          <w:trHeight w:val="840"/>
        </w:trPr>
        <w:tc>
          <w:tcPr>
            <w:tcW w:w="3968" w:type="dxa"/>
            <w:vMerge w:val="restart"/>
            <w:vAlign w:val="center"/>
          </w:tcPr>
          <w:p w14:paraId="49DFD352" w14:textId="395F9AAB" w:rsidR="000339B9" w:rsidRPr="008515A6" w:rsidRDefault="000339B9" w:rsidP="000339B9">
            <w:pPr>
              <w:pStyle w:val="a5"/>
              <w:rPr>
                <w:rFonts w:ascii="Times New Roman" w:hAnsi="Times New Roman" w:cs="Times New Roman"/>
                <w:bCs/>
                <w:sz w:val="28"/>
                <w:szCs w:val="28"/>
                <w:lang w:val="uk-UA" w:eastAsia="uk-UA"/>
              </w:rPr>
            </w:pPr>
            <w:r w:rsidRPr="008515A6">
              <w:rPr>
                <w:rFonts w:ascii="Times New Roman" w:hAnsi="Times New Roman" w:cs="Times New Roman"/>
                <w:bCs/>
                <w:sz w:val="28"/>
                <w:szCs w:val="28"/>
                <w:lang w:val="uk-UA" w:eastAsia="uk-UA"/>
              </w:rPr>
              <w:t>Назва навчального предмета/ інтегрованого курсу</w:t>
            </w:r>
          </w:p>
        </w:tc>
        <w:tc>
          <w:tcPr>
            <w:tcW w:w="3828" w:type="dxa"/>
            <w:gridSpan w:val="2"/>
            <w:tcBorders>
              <w:bottom w:val="single" w:sz="4" w:space="0" w:color="auto"/>
            </w:tcBorders>
            <w:vAlign w:val="center"/>
          </w:tcPr>
          <w:p w14:paraId="402CA9AC" w14:textId="54EA0449" w:rsidR="000339B9" w:rsidRPr="008515A6" w:rsidRDefault="000339B9" w:rsidP="000339B9">
            <w:pPr>
              <w:pStyle w:val="a5"/>
              <w:rPr>
                <w:rFonts w:ascii="Times New Roman" w:hAnsi="Times New Roman" w:cs="Times New Roman"/>
                <w:bCs/>
                <w:sz w:val="28"/>
                <w:szCs w:val="28"/>
                <w:lang w:eastAsia="uk-UA"/>
              </w:rPr>
            </w:pPr>
            <w:proofErr w:type="spellStart"/>
            <w:r w:rsidRPr="008515A6">
              <w:rPr>
                <w:rFonts w:ascii="Times New Roman" w:hAnsi="Times New Roman" w:cs="Times New Roman"/>
                <w:bCs/>
                <w:sz w:val="28"/>
                <w:szCs w:val="28"/>
                <w:lang w:eastAsia="uk-UA"/>
              </w:rPr>
              <w:t>Кількість</w:t>
            </w:r>
            <w:proofErr w:type="spellEnd"/>
            <w:r w:rsidRPr="008515A6">
              <w:rPr>
                <w:rFonts w:ascii="Times New Roman" w:hAnsi="Times New Roman" w:cs="Times New Roman"/>
                <w:bCs/>
                <w:sz w:val="28"/>
                <w:szCs w:val="28"/>
                <w:lang w:eastAsia="uk-UA"/>
              </w:rPr>
              <w:t xml:space="preserve"> годин на </w:t>
            </w:r>
            <w:proofErr w:type="spellStart"/>
            <w:r w:rsidRPr="008515A6">
              <w:rPr>
                <w:rFonts w:ascii="Times New Roman" w:hAnsi="Times New Roman" w:cs="Times New Roman"/>
                <w:bCs/>
                <w:sz w:val="28"/>
                <w:szCs w:val="28"/>
                <w:lang w:eastAsia="uk-UA"/>
              </w:rPr>
              <w:t>тиждень</w:t>
            </w:r>
            <w:proofErr w:type="spellEnd"/>
          </w:p>
        </w:tc>
      </w:tr>
      <w:tr w:rsidR="008515A6" w:rsidRPr="000339B9" w14:paraId="1C89BDDD" w14:textId="69623D08" w:rsidTr="008515A6">
        <w:trPr>
          <w:trHeight w:val="784"/>
        </w:trPr>
        <w:tc>
          <w:tcPr>
            <w:tcW w:w="3968" w:type="dxa"/>
            <w:vMerge/>
            <w:vAlign w:val="center"/>
          </w:tcPr>
          <w:p w14:paraId="0A8EA452" w14:textId="77777777" w:rsidR="008515A6" w:rsidRPr="008515A6" w:rsidRDefault="008515A6" w:rsidP="000339B9">
            <w:pPr>
              <w:pStyle w:val="a5"/>
              <w:rPr>
                <w:rFonts w:ascii="Times New Roman" w:hAnsi="Times New Roman" w:cs="Times New Roman"/>
                <w:bCs/>
                <w:sz w:val="28"/>
                <w:szCs w:val="28"/>
                <w:lang w:eastAsia="uk-UA"/>
              </w:rPr>
            </w:pPr>
          </w:p>
        </w:tc>
        <w:tc>
          <w:tcPr>
            <w:tcW w:w="2006" w:type="dxa"/>
            <w:tcBorders>
              <w:top w:val="single" w:sz="4" w:space="0" w:color="auto"/>
              <w:right w:val="single" w:sz="4" w:space="0" w:color="auto"/>
            </w:tcBorders>
            <w:vAlign w:val="center"/>
          </w:tcPr>
          <w:p w14:paraId="1D4288E0" w14:textId="44ADEC4D" w:rsidR="008515A6" w:rsidRPr="008515A6" w:rsidRDefault="008515A6" w:rsidP="008515A6">
            <w:pPr>
              <w:pStyle w:val="a5"/>
              <w:jc w:val="center"/>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 xml:space="preserve">3 </w:t>
            </w:r>
            <w:proofErr w:type="spellStart"/>
            <w:r w:rsidRPr="008515A6">
              <w:rPr>
                <w:rFonts w:ascii="Times New Roman" w:hAnsi="Times New Roman" w:cs="Times New Roman"/>
                <w:bCs/>
                <w:sz w:val="28"/>
                <w:szCs w:val="28"/>
                <w:lang w:eastAsia="uk-UA"/>
              </w:rPr>
              <w:t>кл</w:t>
            </w:r>
            <w:proofErr w:type="spellEnd"/>
            <w:r w:rsidRPr="008515A6">
              <w:rPr>
                <w:rFonts w:ascii="Times New Roman" w:hAnsi="Times New Roman" w:cs="Times New Roman"/>
                <w:bCs/>
                <w:sz w:val="28"/>
                <w:szCs w:val="28"/>
                <w:lang w:eastAsia="uk-UA"/>
              </w:rPr>
              <w:t>.</w:t>
            </w:r>
          </w:p>
        </w:tc>
        <w:tc>
          <w:tcPr>
            <w:tcW w:w="1822" w:type="dxa"/>
            <w:tcBorders>
              <w:top w:val="single" w:sz="4" w:space="0" w:color="auto"/>
              <w:left w:val="single" w:sz="4" w:space="0" w:color="auto"/>
            </w:tcBorders>
            <w:vAlign w:val="center"/>
          </w:tcPr>
          <w:p w14:paraId="78CC5C7B" w14:textId="662838C8" w:rsidR="008515A6" w:rsidRPr="008515A6" w:rsidRDefault="008515A6" w:rsidP="008515A6">
            <w:pPr>
              <w:pStyle w:val="a5"/>
              <w:jc w:val="center"/>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 xml:space="preserve">4 </w:t>
            </w:r>
            <w:proofErr w:type="spellStart"/>
            <w:r w:rsidRPr="008515A6">
              <w:rPr>
                <w:rFonts w:ascii="Times New Roman" w:hAnsi="Times New Roman" w:cs="Times New Roman"/>
                <w:bCs/>
                <w:sz w:val="28"/>
                <w:szCs w:val="28"/>
                <w:lang w:eastAsia="uk-UA"/>
              </w:rPr>
              <w:t>кл</w:t>
            </w:r>
            <w:proofErr w:type="spellEnd"/>
            <w:r w:rsidRPr="008515A6">
              <w:rPr>
                <w:rFonts w:ascii="Times New Roman" w:hAnsi="Times New Roman" w:cs="Times New Roman"/>
                <w:bCs/>
                <w:sz w:val="28"/>
                <w:szCs w:val="28"/>
                <w:lang w:eastAsia="uk-UA"/>
              </w:rPr>
              <w:t>.</w:t>
            </w:r>
          </w:p>
        </w:tc>
      </w:tr>
      <w:tr w:rsidR="000339B9" w:rsidRPr="000339B9" w14:paraId="004F7382" w14:textId="6A8B2967" w:rsidTr="008515A6">
        <w:trPr>
          <w:trHeight w:val="551"/>
        </w:trPr>
        <w:tc>
          <w:tcPr>
            <w:tcW w:w="7796" w:type="dxa"/>
            <w:gridSpan w:val="3"/>
            <w:vAlign w:val="center"/>
          </w:tcPr>
          <w:p w14:paraId="77C032E6" w14:textId="64182199" w:rsidR="000339B9" w:rsidRPr="008515A6" w:rsidRDefault="000339B9" w:rsidP="000339B9">
            <w:pPr>
              <w:pStyle w:val="a5"/>
              <w:jc w:val="center"/>
              <w:rPr>
                <w:rFonts w:ascii="Times New Roman" w:hAnsi="Times New Roman" w:cs="Times New Roman"/>
                <w:bCs/>
                <w:i/>
                <w:iCs/>
                <w:sz w:val="28"/>
                <w:szCs w:val="28"/>
                <w:lang w:eastAsia="uk-UA"/>
              </w:rPr>
            </w:pPr>
            <w:proofErr w:type="spellStart"/>
            <w:r w:rsidRPr="008515A6">
              <w:rPr>
                <w:rFonts w:ascii="Times New Roman" w:hAnsi="Times New Roman" w:cs="Times New Roman"/>
                <w:bCs/>
                <w:i/>
                <w:iCs/>
                <w:sz w:val="28"/>
                <w:szCs w:val="28"/>
                <w:lang w:eastAsia="uk-UA"/>
              </w:rPr>
              <w:t>Інваріативний</w:t>
            </w:r>
            <w:proofErr w:type="spellEnd"/>
            <w:r w:rsidRPr="008515A6">
              <w:rPr>
                <w:rFonts w:ascii="Times New Roman" w:hAnsi="Times New Roman" w:cs="Times New Roman"/>
                <w:bCs/>
                <w:i/>
                <w:iCs/>
                <w:sz w:val="28"/>
                <w:szCs w:val="28"/>
                <w:lang w:eastAsia="uk-UA"/>
              </w:rPr>
              <w:t xml:space="preserve"> </w:t>
            </w:r>
            <w:proofErr w:type="spellStart"/>
            <w:r w:rsidRPr="008515A6">
              <w:rPr>
                <w:rFonts w:ascii="Times New Roman" w:hAnsi="Times New Roman" w:cs="Times New Roman"/>
                <w:bCs/>
                <w:i/>
                <w:iCs/>
                <w:sz w:val="28"/>
                <w:szCs w:val="28"/>
                <w:lang w:eastAsia="uk-UA"/>
              </w:rPr>
              <w:t>складник</w:t>
            </w:r>
            <w:proofErr w:type="spellEnd"/>
          </w:p>
        </w:tc>
      </w:tr>
      <w:tr w:rsidR="008515A6" w:rsidRPr="000339B9" w14:paraId="4C602864" w14:textId="17DF744F" w:rsidTr="008515A6">
        <w:trPr>
          <w:trHeight w:val="777"/>
        </w:trPr>
        <w:tc>
          <w:tcPr>
            <w:tcW w:w="3968" w:type="dxa"/>
            <w:vAlign w:val="center"/>
          </w:tcPr>
          <w:p w14:paraId="1A46CB01" w14:textId="77777777" w:rsidR="008515A6" w:rsidRPr="008515A6" w:rsidRDefault="008515A6" w:rsidP="008515A6">
            <w:pPr>
              <w:pStyle w:val="a5"/>
              <w:rPr>
                <w:rFonts w:ascii="Times New Roman" w:hAnsi="Times New Roman" w:cs="Times New Roman"/>
                <w:bCs/>
                <w:sz w:val="28"/>
                <w:szCs w:val="28"/>
                <w:lang w:eastAsia="uk-UA"/>
              </w:rPr>
            </w:pPr>
            <w:proofErr w:type="spellStart"/>
            <w:r w:rsidRPr="008515A6">
              <w:rPr>
                <w:rFonts w:ascii="Times New Roman" w:hAnsi="Times New Roman" w:cs="Times New Roman"/>
                <w:bCs/>
                <w:sz w:val="28"/>
                <w:szCs w:val="28"/>
                <w:lang w:eastAsia="uk-UA"/>
              </w:rPr>
              <w:t>Українська</w:t>
            </w:r>
            <w:proofErr w:type="spellEnd"/>
            <w:r w:rsidRPr="008515A6">
              <w:rPr>
                <w:rFonts w:ascii="Times New Roman" w:hAnsi="Times New Roman" w:cs="Times New Roman"/>
                <w:bCs/>
                <w:sz w:val="28"/>
                <w:szCs w:val="28"/>
                <w:lang w:eastAsia="uk-UA"/>
              </w:rPr>
              <w:t xml:space="preserve"> </w:t>
            </w:r>
            <w:proofErr w:type="spellStart"/>
            <w:r w:rsidRPr="008515A6">
              <w:rPr>
                <w:rFonts w:ascii="Times New Roman" w:hAnsi="Times New Roman" w:cs="Times New Roman"/>
                <w:bCs/>
                <w:sz w:val="28"/>
                <w:szCs w:val="28"/>
                <w:lang w:eastAsia="uk-UA"/>
              </w:rPr>
              <w:t>мова</w:t>
            </w:r>
            <w:proofErr w:type="spellEnd"/>
          </w:p>
          <w:p w14:paraId="030EFC00" w14:textId="25DAC784" w:rsidR="008515A6" w:rsidRPr="008515A6" w:rsidRDefault="008515A6" w:rsidP="008515A6">
            <w:pPr>
              <w:pStyle w:val="a5"/>
              <w:rPr>
                <w:rFonts w:ascii="Times New Roman" w:hAnsi="Times New Roman" w:cs="Times New Roman"/>
                <w:bCs/>
                <w:sz w:val="28"/>
                <w:szCs w:val="28"/>
                <w:lang w:eastAsia="uk-UA"/>
              </w:rPr>
            </w:pPr>
            <w:proofErr w:type="spellStart"/>
            <w:r w:rsidRPr="008515A6">
              <w:rPr>
                <w:rFonts w:ascii="Times New Roman" w:hAnsi="Times New Roman" w:cs="Times New Roman"/>
                <w:bCs/>
                <w:sz w:val="28"/>
                <w:szCs w:val="28"/>
                <w:lang w:eastAsia="uk-UA"/>
              </w:rPr>
              <w:t>Літера</w:t>
            </w:r>
            <w:r w:rsidR="004A3531">
              <w:rPr>
                <w:rFonts w:ascii="Times New Roman" w:hAnsi="Times New Roman" w:cs="Times New Roman"/>
                <w:bCs/>
                <w:sz w:val="28"/>
                <w:szCs w:val="28"/>
                <w:lang w:eastAsia="uk-UA"/>
              </w:rPr>
              <w:t>т</w:t>
            </w:r>
            <w:r w:rsidRPr="008515A6">
              <w:rPr>
                <w:rFonts w:ascii="Times New Roman" w:hAnsi="Times New Roman" w:cs="Times New Roman"/>
                <w:bCs/>
                <w:sz w:val="28"/>
                <w:szCs w:val="28"/>
                <w:lang w:eastAsia="uk-UA"/>
              </w:rPr>
              <w:t>урне</w:t>
            </w:r>
            <w:proofErr w:type="spellEnd"/>
            <w:r w:rsidRPr="008515A6">
              <w:rPr>
                <w:rFonts w:ascii="Times New Roman" w:hAnsi="Times New Roman" w:cs="Times New Roman"/>
                <w:bCs/>
                <w:sz w:val="28"/>
                <w:szCs w:val="28"/>
                <w:lang w:eastAsia="uk-UA"/>
              </w:rPr>
              <w:t xml:space="preserve"> </w:t>
            </w:r>
            <w:proofErr w:type="spellStart"/>
            <w:r w:rsidRPr="008515A6">
              <w:rPr>
                <w:rFonts w:ascii="Times New Roman" w:hAnsi="Times New Roman" w:cs="Times New Roman"/>
                <w:bCs/>
                <w:sz w:val="28"/>
                <w:szCs w:val="28"/>
                <w:lang w:eastAsia="uk-UA"/>
              </w:rPr>
              <w:t>читання</w:t>
            </w:r>
            <w:proofErr w:type="spellEnd"/>
            <w:r w:rsidRPr="008515A6">
              <w:rPr>
                <w:rFonts w:ascii="Times New Roman" w:hAnsi="Times New Roman" w:cs="Times New Roman"/>
                <w:bCs/>
                <w:sz w:val="28"/>
                <w:szCs w:val="28"/>
                <w:lang w:eastAsia="uk-UA"/>
              </w:rPr>
              <w:t xml:space="preserve"> </w:t>
            </w:r>
          </w:p>
        </w:tc>
        <w:tc>
          <w:tcPr>
            <w:tcW w:w="2006" w:type="dxa"/>
            <w:tcBorders>
              <w:right w:val="single" w:sz="4" w:space="0" w:color="auto"/>
            </w:tcBorders>
            <w:vAlign w:val="center"/>
          </w:tcPr>
          <w:p w14:paraId="70E64133" w14:textId="6E3F3F63"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7</w:t>
            </w:r>
          </w:p>
        </w:tc>
        <w:tc>
          <w:tcPr>
            <w:tcW w:w="1822" w:type="dxa"/>
            <w:tcBorders>
              <w:left w:val="single" w:sz="4" w:space="0" w:color="auto"/>
            </w:tcBorders>
            <w:vAlign w:val="center"/>
          </w:tcPr>
          <w:p w14:paraId="727DB644" w14:textId="3BB648A3"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7</w:t>
            </w:r>
          </w:p>
        </w:tc>
      </w:tr>
      <w:tr w:rsidR="008515A6" w:rsidRPr="000339B9" w14:paraId="730407B9" w14:textId="032A6E13" w:rsidTr="008515A6">
        <w:trPr>
          <w:trHeight w:val="551"/>
        </w:trPr>
        <w:tc>
          <w:tcPr>
            <w:tcW w:w="3968" w:type="dxa"/>
            <w:vAlign w:val="center"/>
          </w:tcPr>
          <w:p w14:paraId="51E393CE" w14:textId="5DC57458" w:rsidR="008515A6" w:rsidRPr="008515A6" w:rsidRDefault="008515A6" w:rsidP="008515A6">
            <w:pPr>
              <w:pStyle w:val="a5"/>
              <w:rPr>
                <w:rFonts w:ascii="Times New Roman" w:hAnsi="Times New Roman" w:cs="Times New Roman"/>
                <w:bCs/>
                <w:sz w:val="28"/>
                <w:szCs w:val="28"/>
                <w:lang w:eastAsia="uk-UA"/>
              </w:rPr>
            </w:pPr>
            <w:proofErr w:type="spellStart"/>
            <w:r w:rsidRPr="008515A6">
              <w:rPr>
                <w:rFonts w:ascii="Times New Roman" w:hAnsi="Times New Roman" w:cs="Times New Roman"/>
                <w:bCs/>
                <w:sz w:val="28"/>
                <w:szCs w:val="28"/>
                <w:lang w:eastAsia="uk-UA"/>
              </w:rPr>
              <w:t>Німецька</w:t>
            </w:r>
            <w:proofErr w:type="spellEnd"/>
            <w:r w:rsidRPr="008515A6">
              <w:rPr>
                <w:rFonts w:ascii="Times New Roman" w:hAnsi="Times New Roman" w:cs="Times New Roman"/>
                <w:bCs/>
                <w:sz w:val="28"/>
                <w:szCs w:val="28"/>
                <w:lang w:eastAsia="uk-UA"/>
              </w:rPr>
              <w:t xml:space="preserve"> </w:t>
            </w:r>
            <w:proofErr w:type="spellStart"/>
            <w:r w:rsidRPr="008515A6">
              <w:rPr>
                <w:rFonts w:ascii="Times New Roman" w:hAnsi="Times New Roman" w:cs="Times New Roman"/>
                <w:bCs/>
                <w:sz w:val="28"/>
                <w:szCs w:val="28"/>
                <w:lang w:eastAsia="uk-UA"/>
              </w:rPr>
              <w:t>мова</w:t>
            </w:r>
            <w:proofErr w:type="spellEnd"/>
          </w:p>
        </w:tc>
        <w:tc>
          <w:tcPr>
            <w:tcW w:w="2006" w:type="dxa"/>
            <w:tcBorders>
              <w:right w:val="single" w:sz="4" w:space="0" w:color="auto"/>
            </w:tcBorders>
            <w:vAlign w:val="center"/>
          </w:tcPr>
          <w:p w14:paraId="22AA1C15" w14:textId="0B6FA29E"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3</w:t>
            </w:r>
          </w:p>
        </w:tc>
        <w:tc>
          <w:tcPr>
            <w:tcW w:w="1822" w:type="dxa"/>
            <w:tcBorders>
              <w:left w:val="single" w:sz="4" w:space="0" w:color="auto"/>
            </w:tcBorders>
            <w:vAlign w:val="center"/>
          </w:tcPr>
          <w:p w14:paraId="0DCD8348" w14:textId="5B0D786B"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3</w:t>
            </w:r>
          </w:p>
        </w:tc>
      </w:tr>
      <w:tr w:rsidR="008515A6" w:rsidRPr="000339B9" w14:paraId="25F1442C" w14:textId="289A35EF" w:rsidTr="008515A6">
        <w:trPr>
          <w:trHeight w:val="588"/>
        </w:trPr>
        <w:tc>
          <w:tcPr>
            <w:tcW w:w="3968" w:type="dxa"/>
            <w:vAlign w:val="center"/>
          </w:tcPr>
          <w:p w14:paraId="7CA949F3" w14:textId="01ABE76C"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Математика</w:t>
            </w:r>
          </w:p>
        </w:tc>
        <w:tc>
          <w:tcPr>
            <w:tcW w:w="2006" w:type="dxa"/>
            <w:tcBorders>
              <w:right w:val="single" w:sz="4" w:space="0" w:color="auto"/>
            </w:tcBorders>
            <w:vAlign w:val="center"/>
          </w:tcPr>
          <w:p w14:paraId="0586F853" w14:textId="54BE3F5E"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5</w:t>
            </w:r>
          </w:p>
        </w:tc>
        <w:tc>
          <w:tcPr>
            <w:tcW w:w="1822" w:type="dxa"/>
            <w:tcBorders>
              <w:left w:val="single" w:sz="4" w:space="0" w:color="auto"/>
            </w:tcBorders>
            <w:vAlign w:val="center"/>
          </w:tcPr>
          <w:p w14:paraId="3F13DBDB" w14:textId="2ED18D98"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5</w:t>
            </w:r>
          </w:p>
        </w:tc>
      </w:tr>
      <w:tr w:rsidR="008515A6" w:rsidRPr="000339B9" w14:paraId="3427E4DC" w14:textId="6BADA7E8" w:rsidTr="008515A6">
        <w:trPr>
          <w:trHeight w:val="588"/>
        </w:trPr>
        <w:tc>
          <w:tcPr>
            <w:tcW w:w="3968" w:type="dxa"/>
            <w:vAlign w:val="center"/>
          </w:tcPr>
          <w:p w14:paraId="33D1126B" w14:textId="48E8FB4D"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 xml:space="preserve">Я </w:t>
            </w:r>
            <w:proofErr w:type="spellStart"/>
            <w:r w:rsidRPr="008515A6">
              <w:rPr>
                <w:rFonts w:ascii="Times New Roman" w:hAnsi="Times New Roman" w:cs="Times New Roman"/>
                <w:bCs/>
                <w:sz w:val="28"/>
                <w:szCs w:val="28"/>
                <w:lang w:eastAsia="uk-UA"/>
              </w:rPr>
              <w:t>досліджую</w:t>
            </w:r>
            <w:proofErr w:type="spellEnd"/>
            <w:r w:rsidRPr="008515A6">
              <w:rPr>
                <w:rFonts w:ascii="Times New Roman" w:hAnsi="Times New Roman" w:cs="Times New Roman"/>
                <w:bCs/>
                <w:sz w:val="28"/>
                <w:szCs w:val="28"/>
                <w:lang w:eastAsia="uk-UA"/>
              </w:rPr>
              <w:t xml:space="preserve"> </w:t>
            </w:r>
            <w:proofErr w:type="spellStart"/>
            <w:r w:rsidRPr="008515A6">
              <w:rPr>
                <w:rFonts w:ascii="Times New Roman" w:hAnsi="Times New Roman" w:cs="Times New Roman"/>
                <w:bCs/>
                <w:sz w:val="28"/>
                <w:szCs w:val="28"/>
                <w:lang w:eastAsia="uk-UA"/>
              </w:rPr>
              <w:t>світ</w:t>
            </w:r>
            <w:proofErr w:type="spellEnd"/>
          </w:p>
        </w:tc>
        <w:tc>
          <w:tcPr>
            <w:tcW w:w="2006" w:type="dxa"/>
            <w:tcBorders>
              <w:right w:val="single" w:sz="4" w:space="0" w:color="auto"/>
            </w:tcBorders>
            <w:vAlign w:val="center"/>
          </w:tcPr>
          <w:p w14:paraId="76BC62D1" w14:textId="2191ED4A"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3</w:t>
            </w:r>
          </w:p>
        </w:tc>
        <w:tc>
          <w:tcPr>
            <w:tcW w:w="1822" w:type="dxa"/>
            <w:tcBorders>
              <w:left w:val="single" w:sz="4" w:space="0" w:color="auto"/>
            </w:tcBorders>
            <w:vAlign w:val="center"/>
          </w:tcPr>
          <w:p w14:paraId="000F6BAB" w14:textId="3831C933"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3</w:t>
            </w:r>
          </w:p>
        </w:tc>
      </w:tr>
      <w:tr w:rsidR="008515A6" w:rsidRPr="000339B9" w14:paraId="53441082" w14:textId="7D7D2ED2" w:rsidTr="008515A6">
        <w:trPr>
          <w:trHeight w:val="551"/>
        </w:trPr>
        <w:tc>
          <w:tcPr>
            <w:tcW w:w="3968" w:type="dxa"/>
            <w:vAlign w:val="center"/>
          </w:tcPr>
          <w:p w14:paraId="7983AC5A" w14:textId="3454068D"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 xml:space="preserve">Дизайн і </w:t>
            </w:r>
            <w:proofErr w:type="spellStart"/>
            <w:r w:rsidRPr="008515A6">
              <w:rPr>
                <w:rFonts w:ascii="Times New Roman" w:hAnsi="Times New Roman" w:cs="Times New Roman"/>
                <w:bCs/>
                <w:sz w:val="28"/>
                <w:szCs w:val="28"/>
                <w:lang w:eastAsia="uk-UA"/>
              </w:rPr>
              <w:t>технології</w:t>
            </w:r>
            <w:proofErr w:type="spellEnd"/>
          </w:p>
        </w:tc>
        <w:tc>
          <w:tcPr>
            <w:tcW w:w="2006" w:type="dxa"/>
            <w:tcBorders>
              <w:right w:val="single" w:sz="4" w:space="0" w:color="auto"/>
            </w:tcBorders>
            <w:vAlign w:val="center"/>
          </w:tcPr>
          <w:p w14:paraId="4B77F021" w14:textId="7648F830"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1</w:t>
            </w:r>
          </w:p>
        </w:tc>
        <w:tc>
          <w:tcPr>
            <w:tcW w:w="1822" w:type="dxa"/>
            <w:tcBorders>
              <w:left w:val="single" w:sz="4" w:space="0" w:color="auto"/>
            </w:tcBorders>
            <w:vAlign w:val="center"/>
          </w:tcPr>
          <w:p w14:paraId="467A281F" w14:textId="69008038"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1</w:t>
            </w:r>
          </w:p>
        </w:tc>
      </w:tr>
      <w:tr w:rsidR="008515A6" w:rsidRPr="000339B9" w14:paraId="21413EC8" w14:textId="718EFF57" w:rsidTr="008515A6">
        <w:trPr>
          <w:trHeight w:val="588"/>
        </w:trPr>
        <w:tc>
          <w:tcPr>
            <w:tcW w:w="3968" w:type="dxa"/>
            <w:vAlign w:val="center"/>
          </w:tcPr>
          <w:p w14:paraId="753A21FE" w14:textId="3ED04863" w:rsidR="008515A6" w:rsidRPr="008515A6" w:rsidRDefault="008515A6" w:rsidP="008515A6">
            <w:pPr>
              <w:pStyle w:val="a5"/>
              <w:rPr>
                <w:rFonts w:ascii="Times New Roman" w:hAnsi="Times New Roman" w:cs="Times New Roman"/>
                <w:bCs/>
                <w:sz w:val="28"/>
                <w:szCs w:val="28"/>
                <w:lang w:eastAsia="uk-UA"/>
              </w:rPr>
            </w:pPr>
            <w:proofErr w:type="spellStart"/>
            <w:r w:rsidRPr="008515A6">
              <w:rPr>
                <w:rFonts w:ascii="Times New Roman" w:hAnsi="Times New Roman" w:cs="Times New Roman"/>
                <w:bCs/>
                <w:sz w:val="28"/>
                <w:szCs w:val="28"/>
                <w:lang w:eastAsia="uk-UA"/>
              </w:rPr>
              <w:t>Інформатика</w:t>
            </w:r>
            <w:proofErr w:type="spellEnd"/>
          </w:p>
        </w:tc>
        <w:tc>
          <w:tcPr>
            <w:tcW w:w="2006" w:type="dxa"/>
            <w:tcBorders>
              <w:right w:val="single" w:sz="4" w:space="0" w:color="auto"/>
            </w:tcBorders>
            <w:vAlign w:val="center"/>
          </w:tcPr>
          <w:p w14:paraId="5236F426" w14:textId="68662E24"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1</w:t>
            </w:r>
          </w:p>
        </w:tc>
        <w:tc>
          <w:tcPr>
            <w:tcW w:w="1822" w:type="dxa"/>
            <w:tcBorders>
              <w:left w:val="single" w:sz="4" w:space="0" w:color="auto"/>
            </w:tcBorders>
            <w:vAlign w:val="center"/>
          </w:tcPr>
          <w:p w14:paraId="15E6AB3D" w14:textId="5343C440"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1</w:t>
            </w:r>
          </w:p>
        </w:tc>
      </w:tr>
      <w:tr w:rsidR="008515A6" w:rsidRPr="000339B9" w14:paraId="04E25AC9" w14:textId="2B622658" w:rsidTr="008515A6">
        <w:trPr>
          <w:trHeight w:val="588"/>
        </w:trPr>
        <w:tc>
          <w:tcPr>
            <w:tcW w:w="3968" w:type="dxa"/>
            <w:vAlign w:val="center"/>
          </w:tcPr>
          <w:p w14:paraId="5F12447D" w14:textId="67294431" w:rsidR="008515A6" w:rsidRPr="008515A6" w:rsidRDefault="008515A6" w:rsidP="008515A6">
            <w:pPr>
              <w:pStyle w:val="a5"/>
              <w:rPr>
                <w:rFonts w:ascii="Times New Roman" w:hAnsi="Times New Roman" w:cs="Times New Roman"/>
                <w:bCs/>
                <w:sz w:val="28"/>
                <w:szCs w:val="28"/>
                <w:lang w:eastAsia="uk-UA"/>
              </w:rPr>
            </w:pPr>
            <w:proofErr w:type="spellStart"/>
            <w:r w:rsidRPr="008515A6">
              <w:rPr>
                <w:rFonts w:ascii="Times New Roman" w:hAnsi="Times New Roman" w:cs="Times New Roman"/>
                <w:bCs/>
                <w:sz w:val="28"/>
                <w:szCs w:val="28"/>
                <w:lang w:eastAsia="uk-UA"/>
              </w:rPr>
              <w:t>Мистецтво</w:t>
            </w:r>
            <w:proofErr w:type="spellEnd"/>
          </w:p>
        </w:tc>
        <w:tc>
          <w:tcPr>
            <w:tcW w:w="2006" w:type="dxa"/>
            <w:tcBorders>
              <w:right w:val="single" w:sz="4" w:space="0" w:color="auto"/>
            </w:tcBorders>
            <w:vAlign w:val="center"/>
          </w:tcPr>
          <w:p w14:paraId="5ADA5456" w14:textId="3304F9B7"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2</w:t>
            </w:r>
          </w:p>
        </w:tc>
        <w:tc>
          <w:tcPr>
            <w:tcW w:w="1822" w:type="dxa"/>
            <w:tcBorders>
              <w:left w:val="single" w:sz="4" w:space="0" w:color="auto"/>
            </w:tcBorders>
            <w:vAlign w:val="center"/>
          </w:tcPr>
          <w:p w14:paraId="6F65DB07" w14:textId="69CCB845"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2</w:t>
            </w:r>
          </w:p>
        </w:tc>
      </w:tr>
      <w:tr w:rsidR="008515A6" w:rsidRPr="000339B9" w14:paraId="3CFF5E8F" w14:textId="334C50D2" w:rsidTr="008515A6">
        <w:trPr>
          <w:trHeight w:val="588"/>
        </w:trPr>
        <w:tc>
          <w:tcPr>
            <w:tcW w:w="3968" w:type="dxa"/>
            <w:vAlign w:val="center"/>
          </w:tcPr>
          <w:p w14:paraId="7AC187F0" w14:textId="46A73173" w:rsidR="008515A6" w:rsidRPr="008515A6" w:rsidRDefault="008515A6" w:rsidP="008515A6">
            <w:pPr>
              <w:pStyle w:val="a5"/>
              <w:rPr>
                <w:rFonts w:ascii="Times New Roman" w:hAnsi="Times New Roman" w:cs="Times New Roman"/>
                <w:bCs/>
                <w:sz w:val="28"/>
                <w:szCs w:val="28"/>
                <w:lang w:eastAsia="uk-UA"/>
              </w:rPr>
            </w:pPr>
            <w:proofErr w:type="spellStart"/>
            <w:r w:rsidRPr="008515A6">
              <w:rPr>
                <w:rFonts w:ascii="Times New Roman" w:hAnsi="Times New Roman" w:cs="Times New Roman"/>
                <w:bCs/>
                <w:sz w:val="28"/>
                <w:szCs w:val="28"/>
                <w:lang w:eastAsia="uk-UA"/>
              </w:rPr>
              <w:t>Фізична</w:t>
            </w:r>
            <w:proofErr w:type="spellEnd"/>
            <w:r w:rsidRPr="008515A6">
              <w:rPr>
                <w:rFonts w:ascii="Times New Roman" w:hAnsi="Times New Roman" w:cs="Times New Roman"/>
                <w:bCs/>
                <w:sz w:val="28"/>
                <w:szCs w:val="28"/>
                <w:lang w:eastAsia="uk-UA"/>
              </w:rPr>
              <w:t xml:space="preserve"> культура</w:t>
            </w:r>
          </w:p>
        </w:tc>
        <w:tc>
          <w:tcPr>
            <w:tcW w:w="2006" w:type="dxa"/>
            <w:tcBorders>
              <w:right w:val="single" w:sz="4" w:space="0" w:color="auto"/>
            </w:tcBorders>
            <w:vAlign w:val="center"/>
          </w:tcPr>
          <w:p w14:paraId="6D8907DB" w14:textId="60ECA4C4"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3</w:t>
            </w:r>
          </w:p>
        </w:tc>
        <w:tc>
          <w:tcPr>
            <w:tcW w:w="1822" w:type="dxa"/>
            <w:tcBorders>
              <w:left w:val="single" w:sz="4" w:space="0" w:color="auto"/>
            </w:tcBorders>
            <w:vAlign w:val="center"/>
          </w:tcPr>
          <w:p w14:paraId="11C56979" w14:textId="6DC613EB"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3</w:t>
            </w:r>
          </w:p>
        </w:tc>
      </w:tr>
      <w:tr w:rsidR="008515A6" w:rsidRPr="000339B9" w14:paraId="5DC9522A" w14:textId="0FBBA664" w:rsidTr="008515A6">
        <w:trPr>
          <w:trHeight w:val="551"/>
        </w:trPr>
        <w:tc>
          <w:tcPr>
            <w:tcW w:w="3968" w:type="dxa"/>
            <w:vAlign w:val="center"/>
          </w:tcPr>
          <w:p w14:paraId="2BDB737C" w14:textId="5B7D8978" w:rsidR="008515A6" w:rsidRPr="008515A6" w:rsidRDefault="008515A6" w:rsidP="008515A6">
            <w:pPr>
              <w:pStyle w:val="a5"/>
              <w:rPr>
                <w:rFonts w:ascii="Times New Roman" w:hAnsi="Times New Roman" w:cs="Times New Roman"/>
                <w:bCs/>
                <w:sz w:val="28"/>
                <w:szCs w:val="28"/>
                <w:lang w:eastAsia="uk-UA"/>
              </w:rPr>
            </w:pPr>
            <w:proofErr w:type="spellStart"/>
            <w:r w:rsidRPr="008515A6">
              <w:rPr>
                <w:rFonts w:ascii="Times New Roman" w:hAnsi="Times New Roman" w:cs="Times New Roman"/>
                <w:bCs/>
                <w:sz w:val="28"/>
                <w:szCs w:val="28"/>
                <w:lang w:eastAsia="uk-UA"/>
              </w:rPr>
              <w:t>Усього</w:t>
            </w:r>
            <w:proofErr w:type="spellEnd"/>
          </w:p>
        </w:tc>
        <w:tc>
          <w:tcPr>
            <w:tcW w:w="2006" w:type="dxa"/>
            <w:tcBorders>
              <w:right w:val="single" w:sz="4" w:space="0" w:color="auto"/>
            </w:tcBorders>
            <w:vAlign w:val="center"/>
          </w:tcPr>
          <w:p w14:paraId="1CEA263A" w14:textId="6962A92A"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25</w:t>
            </w:r>
          </w:p>
        </w:tc>
        <w:tc>
          <w:tcPr>
            <w:tcW w:w="1822" w:type="dxa"/>
            <w:tcBorders>
              <w:left w:val="single" w:sz="4" w:space="0" w:color="auto"/>
            </w:tcBorders>
            <w:vAlign w:val="center"/>
          </w:tcPr>
          <w:p w14:paraId="2CEAFC9C" w14:textId="62F70AF1"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25</w:t>
            </w:r>
          </w:p>
        </w:tc>
      </w:tr>
      <w:tr w:rsidR="008515A6" w:rsidRPr="000339B9" w14:paraId="03C8CDE8" w14:textId="41CE4C7F" w:rsidTr="008515A6">
        <w:trPr>
          <w:trHeight w:val="588"/>
        </w:trPr>
        <w:tc>
          <w:tcPr>
            <w:tcW w:w="7796" w:type="dxa"/>
            <w:gridSpan w:val="3"/>
            <w:vAlign w:val="center"/>
          </w:tcPr>
          <w:p w14:paraId="22596B2C" w14:textId="520EC85F" w:rsidR="008515A6" w:rsidRPr="008515A6" w:rsidRDefault="008515A6" w:rsidP="008515A6">
            <w:pPr>
              <w:pStyle w:val="a5"/>
              <w:jc w:val="center"/>
              <w:rPr>
                <w:rFonts w:ascii="Times New Roman" w:hAnsi="Times New Roman" w:cs="Times New Roman"/>
                <w:bCs/>
                <w:i/>
                <w:iCs/>
                <w:sz w:val="28"/>
                <w:szCs w:val="28"/>
                <w:lang w:eastAsia="uk-UA"/>
              </w:rPr>
            </w:pPr>
            <w:proofErr w:type="spellStart"/>
            <w:r w:rsidRPr="008515A6">
              <w:rPr>
                <w:rFonts w:ascii="Times New Roman" w:hAnsi="Times New Roman" w:cs="Times New Roman"/>
                <w:bCs/>
                <w:i/>
                <w:iCs/>
                <w:sz w:val="28"/>
                <w:szCs w:val="28"/>
                <w:lang w:eastAsia="uk-UA"/>
              </w:rPr>
              <w:t>Варіативний</w:t>
            </w:r>
            <w:proofErr w:type="spellEnd"/>
            <w:r w:rsidRPr="008515A6">
              <w:rPr>
                <w:rFonts w:ascii="Times New Roman" w:hAnsi="Times New Roman" w:cs="Times New Roman"/>
                <w:bCs/>
                <w:i/>
                <w:iCs/>
                <w:sz w:val="28"/>
                <w:szCs w:val="28"/>
                <w:lang w:eastAsia="uk-UA"/>
              </w:rPr>
              <w:t xml:space="preserve"> </w:t>
            </w:r>
            <w:proofErr w:type="spellStart"/>
            <w:r w:rsidRPr="008515A6">
              <w:rPr>
                <w:rFonts w:ascii="Times New Roman" w:hAnsi="Times New Roman" w:cs="Times New Roman"/>
                <w:bCs/>
                <w:i/>
                <w:iCs/>
                <w:sz w:val="28"/>
                <w:szCs w:val="28"/>
                <w:lang w:eastAsia="uk-UA"/>
              </w:rPr>
              <w:t>складник</w:t>
            </w:r>
            <w:proofErr w:type="spellEnd"/>
          </w:p>
        </w:tc>
      </w:tr>
      <w:tr w:rsidR="008515A6" w:rsidRPr="000339B9" w14:paraId="047B791A" w14:textId="006193F0" w:rsidTr="008515A6">
        <w:trPr>
          <w:trHeight w:val="588"/>
        </w:trPr>
        <w:tc>
          <w:tcPr>
            <w:tcW w:w="3968" w:type="dxa"/>
            <w:vAlign w:val="center"/>
          </w:tcPr>
          <w:p w14:paraId="498FECB6" w14:textId="3A4A07D5" w:rsidR="008515A6" w:rsidRPr="008515A6" w:rsidRDefault="008515A6" w:rsidP="008515A6">
            <w:pPr>
              <w:pStyle w:val="a5"/>
              <w:rPr>
                <w:rFonts w:ascii="Times New Roman" w:hAnsi="Times New Roman" w:cs="Times New Roman"/>
                <w:bCs/>
                <w:sz w:val="28"/>
                <w:szCs w:val="28"/>
                <w:lang w:eastAsia="uk-UA"/>
              </w:rPr>
            </w:pPr>
            <w:proofErr w:type="spellStart"/>
            <w:r w:rsidRPr="008515A6">
              <w:rPr>
                <w:rFonts w:ascii="Times New Roman" w:hAnsi="Times New Roman" w:cs="Times New Roman"/>
                <w:bCs/>
                <w:sz w:val="28"/>
                <w:szCs w:val="28"/>
                <w:lang w:eastAsia="uk-UA"/>
              </w:rPr>
              <w:t>Основи</w:t>
            </w:r>
            <w:proofErr w:type="spellEnd"/>
            <w:r w:rsidRPr="008515A6">
              <w:rPr>
                <w:rFonts w:ascii="Times New Roman" w:hAnsi="Times New Roman" w:cs="Times New Roman"/>
                <w:bCs/>
                <w:sz w:val="28"/>
                <w:szCs w:val="28"/>
                <w:lang w:eastAsia="uk-UA"/>
              </w:rPr>
              <w:t xml:space="preserve"> </w:t>
            </w:r>
            <w:proofErr w:type="spellStart"/>
            <w:r w:rsidRPr="008515A6">
              <w:rPr>
                <w:rFonts w:ascii="Times New Roman" w:hAnsi="Times New Roman" w:cs="Times New Roman"/>
                <w:bCs/>
                <w:sz w:val="28"/>
                <w:szCs w:val="28"/>
                <w:lang w:eastAsia="uk-UA"/>
              </w:rPr>
              <w:t>християнської</w:t>
            </w:r>
            <w:proofErr w:type="spellEnd"/>
            <w:r w:rsidRPr="008515A6">
              <w:rPr>
                <w:rFonts w:ascii="Times New Roman" w:hAnsi="Times New Roman" w:cs="Times New Roman"/>
                <w:bCs/>
                <w:sz w:val="28"/>
                <w:szCs w:val="28"/>
                <w:lang w:eastAsia="uk-UA"/>
              </w:rPr>
              <w:t xml:space="preserve"> </w:t>
            </w:r>
            <w:proofErr w:type="spellStart"/>
            <w:r w:rsidRPr="008515A6">
              <w:rPr>
                <w:rFonts w:ascii="Times New Roman" w:hAnsi="Times New Roman" w:cs="Times New Roman"/>
                <w:bCs/>
                <w:sz w:val="28"/>
                <w:szCs w:val="28"/>
                <w:lang w:eastAsia="uk-UA"/>
              </w:rPr>
              <w:t>етики</w:t>
            </w:r>
            <w:proofErr w:type="spellEnd"/>
          </w:p>
        </w:tc>
        <w:tc>
          <w:tcPr>
            <w:tcW w:w="2006" w:type="dxa"/>
            <w:tcBorders>
              <w:right w:val="single" w:sz="4" w:space="0" w:color="auto"/>
            </w:tcBorders>
            <w:vAlign w:val="center"/>
          </w:tcPr>
          <w:p w14:paraId="3178DB22" w14:textId="7A39013C"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0,5</w:t>
            </w:r>
          </w:p>
        </w:tc>
        <w:tc>
          <w:tcPr>
            <w:tcW w:w="1822" w:type="dxa"/>
            <w:tcBorders>
              <w:left w:val="single" w:sz="4" w:space="0" w:color="auto"/>
            </w:tcBorders>
            <w:vAlign w:val="center"/>
          </w:tcPr>
          <w:p w14:paraId="3A750EE4" w14:textId="765ACEDA"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0,5</w:t>
            </w:r>
          </w:p>
        </w:tc>
      </w:tr>
      <w:tr w:rsidR="008515A6" w:rsidRPr="000339B9" w14:paraId="4CB633A8" w14:textId="22B6A2EF" w:rsidTr="008515A6">
        <w:trPr>
          <w:trHeight w:val="551"/>
        </w:trPr>
        <w:tc>
          <w:tcPr>
            <w:tcW w:w="3968" w:type="dxa"/>
            <w:vAlign w:val="center"/>
          </w:tcPr>
          <w:p w14:paraId="0FE19471" w14:textId="41A68DB0" w:rsidR="008515A6" w:rsidRPr="008515A6" w:rsidRDefault="008515A6" w:rsidP="008515A6">
            <w:pPr>
              <w:pStyle w:val="a5"/>
              <w:rPr>
                <w:rFonts w:ascii="Times New Roman" w:hAnsi="Times New Roman" w:cs="Times New Roman"/>
                <w:bCs/>
                <w:sz w:val="28"/>
                <w:szCs w:val="28"/>
                <w:lang w:eastAsia="uk-UA"/>
              </w:rPr>
            </w:pPr>
            <w:proofErr w:type="spellStart"/>
            <w:r w:rsidRPr="008515A6">
              <w:rPr>
                <w:rFonts w:ascii="Times New Roman" w:hAnsi="Times New Roman" w:cs="Times New Roman"/>
                <w:bCs/>
                <w:sz w:val="28"/>
                <w:szCs w:val="28"/>
                <w:lang w:eastAsia="uk-UA"/>
              </w:rPr>
              <w:t>Кількість</w:t>
            </w:r>
            <w:proofErr w:type="spellEnd"/>
            <w:r w:rsidRPr="008515A6">
              <w:rPr>
                <w:rFonts w:ascii="Times New Roman" w:hAnsi="Times New Roman" w:cs="Times New Roman"/>
                <w:bCs/>
                <w:sz w:val="28"/>
                <w:szCs w:val="28"/>
                <w:lang w:eastAsia="uk-UA"/>
              </w:rPr>
              <w:t xml:space="preserve"> навчальних годин на </w:t>
            </w:r>
            <w:proofErr w:type="spellStart"/>
            <w:r w:rsidRPr="008515A6">
              <w:rPr>
                <w:rFonts w:ascii="Times New Roman" w:hAnsi="Times New Roman" w:cs="Times New Roman"/>
                <w:bCs/>
                <w:sz w:val="28"/>
                <w:szCs w:val="28"/>
                <w:lang w:eastAsia="uk-UA"/>
              </w:rPr>
              <w:t>тиждень</w:t>
            </w:r>
            <w:proofErr w:type="spellEnd"/>
            <w:r w:rsidRPr="008515A6">
              <w:rPr>
                <w:rFonts w:ascii="Times New Roman" w:hAnsi="Times New Roman" w:cs="Times New Roman"/>
                <w:bCs/>
                <w:sz w:val="28"/>
                <w:szCs w:val="28"/>
                <w:lang w:eastAsia="uk-UA"/>
              </w:rPr>
              <w:t xml:space="preserve">, </w:t>
            </w:r>
            <w:proofErr w:type="spellStart"/>
            <w:r w:rsidRPr="008515A6">
              <w:rPr>
                <w:rFonts w:ascii="Times New Roman" w:hAnsi="Times New Roman" w:cs="Times New Roman"/>
                <w:bCs/>
                <w:sz w:val="28"/>
                <w:szCs w:val="28"/>
                <w:lang w:eastAsia="uk-UA"/>
              </w:rPr>
              <w:t>що</w:t>
            </w:r>
            <w:proofErr w:type="spellEnd"/>
            <w:r w:rsidRPr="008515A6">
              <w:rPr>
                <w:rFonts w:ascii="Times New Roman" w:hAnsi="Times New Roman" w:cs="Times New Roman"/>
                <w:bCs/>
                <w:sz w:val="28"/>
                <w:szCs w:val="28"/>
                <w:lang w:eastAsia="uk-UA"/>
              </w:rPr>
              <w:t xml:space="preserve"> </w:t>
            </w:r>
            <w:proofErr w:type="spellStart"/>
            <w:r w:rsidRPr="008515A6">
              <w:rPr>
                <w:rFonts w:ascii="Times New Roman" w:hAnsi="Times New Roman" w:cs="Times New Roman"/>
                <w:bCs/>
                <w:sz w:val="28"/>
                <w:szCs w:val="28"/>
                <w:lang w:eastAsia="uk-UA"/>
              </w:rPr>
              <w:t>фінансуються</w:t>
            </w:r>
            <w:proofErr w:type="spellEnd"/>
            <w:r w:rsidRPr="008515A6">
              <w:rPr>
                <w:rFonts w:ascii="Times New Roman" w:hAnsi="Times New Roman" w:cs="Times New Roman"/>
                <w:bCs/>
                <w:sz w:val="28"/>
                <w:szCs w:val="28"/>
                <w:lang w:eastAsia="uk-UA"/>
              </w:rPr>
              <w:t xml:space="preserve"> з державного бюджету</w:t>
            </w:r>
          </w:p>
        </w:tc>
        <w:tc>
          <w:tcPr>
            <w:tcW w:w="2006" w:type="dxa"/>
            <w:tcBorders>
              <w:right w:val="single" w:sz="4" w:space="0" w:color="auto"/>
            </w:tcBorders>
            <w:vAlign w:val="center"/>
          </w:tcPr>
          <w:p w14:paraId="5C087D27" w14:textId="509B2A6C" w:rsidR="008515A6" w:rsidRPr="004A3531" w:rsidRDefault="008515A6" w:rsidP="008515A6">
            <w:pPr>
              <w:pStyle w:val="a5"/>
              <w:rPr>
                <w:rFonts w:ascii="Times New Roman" w:hAnsi="Times New Roman" w:cs="Times New Roman"/>
                <w:b/>
                <w:sz w:val="28"/>
                <w:szCs w:val="28"/>
                <w:lang w:eastAsia="uk-UA"/>
              </w:rPr>
            </w:pPr>
            <w:r w:rsidRPr="004A3531">
              <w:rPr>
                <w:rFonts w:ascii="Times New Roman" w:hAnsi="Times New Roman" w:cs="Times New Roman"/>
                <w:b/>
                <w:sz w:val="28"/>
                <w:szCs w:val="28"/>
                <w:lang w:eastAsia="uk-UA"/>
              </w:rPr>
              <w:t>25,5</w:t>
            </w:r>
          </w:p>
        </w:tc>
        <w:tc>
          <w:tcPr>
            <w:tcW w:w="1822" w:type="dxa"/>
            <w:tcBorders>
              <w:left w:val="single" w:sz="4" w:space="0" w:color="auto"/>
            </w:tcBorders>
            <w:vAlign w:val="center"/>
          </w:tcPr>
          <w:p w14:paraId="539562B8" w14:textId="59028262" w:rsidR="008515A6" w:rsidRPr="004A3531" w:rsidRDefault="008515A6" w:rsidP="008515A6">
            <w:pPr>
              <w:pStyle w:val="a5"/>
              <w:rPr>
                <w:rFonts w:ascii="Times New Roman" w:hAnsi="Times New Roman" w:cs="Times New Roman"/>
                <w:b/>
                <w:sz w:val="28"/>
                <w:szCs w:val="28"/>
                <w:lang w:eastAsia="uk-UA"/>
              </w:rPr>
            </w:pPr>
            <w:r w:rsidRPr="004A3531">
              <w:rPr>
                <w:rFonts w:ascii="Times New Roman" w:hAnsi="Times New Roman" w:cs="Times New Roman"/>
                <w:b/>
                <w:sz w:val="28"/>
                <w:szCs w:val="28"/>
                <w:lang w:eastAsia="uk-UA"/>
              </w:rPr>
              <w:t>25,5</w:t>
            </w:r>
          </w:p>
        </w:tc>
      </w:tr>
      <w:tr w:rsidR="008515A6" w:rsidRPr="000339B9" w14:paraId="328E655A" w14:textId="44CC39C5" w:rsidTr="008515A6">
        <w:trPr>
          <w:trHeight w:val="551"/>
        </w:trPr>
        <w:tc>
          <w:tcPr>
            <w:tcW w:w="3968" w:type="dxa"/>
            <w:vAlign w:val="center"/>
          </w:tcPr>
          <w:p w14:paraId="04E8A2DB" w14:textId="0A69514E" w:rsidR="008515A6" w:rsidRPr="008515A6" w:rsidRDefault="008515A6" w:rsidP="008515A6">
            <w:pPr>
              <w:pStyle w:val="a5"/>
              <w:rPr>
                <w:rFonts w:ascii="Times New Roman" w:hAnsi="Times New Roman" w:cs="Times New Roman"/>
                <w:bCs/>
                <w:sz w:val="28"/>
                <w:szCs w:val="28"/>
                <w:lang w:eastAsia="uk-UA"/>
              </w:rPr>
            </w:pPr>
            <w:proofErr w:type="spellStart"/>
            <w:r w:rsidRPr="008515A6">
              <w:rPr>
                <w:rFonts w:ascii="Times New Roman" w:hAnsi="Times New Roman" w:cs="Times New Roman"/>
                <w:bCs/>
                <w:sz w:val="28"/>
                <w:szCs w:val="28"/>
                <w:lang w:eastAsia="uk-UA"/>
              </w:rPr>
              <w:t>Гранично</w:t>
            </w:r>
            <w:proofErr w:type="spellEnd"/>
            <w:r w:rsidRPr="008515A6">
              <w:rPr>
                <w:rFonts w:ascii="Times New Roman" w:hAnsi="Times New Roman" w:cs="Times New Roman"/>
                <w:bCs/>
                <w:sz w:val="28"/>
                <w:szCs w:val="28"/>
                <w:lang w:eastAsia="uk-UA"/>
              </w:rPr>
              <w:t xml:space="preserve"> </w:t>
            </w:r>
            <w:proofErr w:type="spellStart"/>
            <w:r w:rsidRPr="008515A6">
              <w:rPr>
                <w:rFonts w:ascii="Times New Roman" w:hAnsi="Times New Roman" w:cs="Times New Roman"/>
                <w:bCs/>
                <w:sz w:val="28"/>
                <w:szCs w:val="28"/>
                <w:lang w:eastAsia="uk-UA"/>
              </w:rPr>
              <w:t>допустиме</w:t>
            </w:r>
            <w:proofErr w:type="spellEnd"/>
            <w:r w:rsidRPr="008515A6">
              <w:rPr>
                <w:rFonts w:ascii="Times New Roman" w:hAnsi="Times New Roman" w:cs="Times New Roman"/>
                <w:bCs/>
                <w:sz w:val="28"/>
                <w:szCs w:val="28"/>
                <w:lang w:eastAsia="uk-UA"/>
              </w:rPr>
              <w:t xml:space="preserve"> </w:t>
            </w:r>
            <w:proofErr w:type="spellStart"/>
            <w:r w:rsidRPr="008515A6">
              <w:rPr>
                <w:rFonts w:ascii="Times New Roman" w:hAnsi="Times New Roman" w:cs="Times New Roman"/>
                <w:bCs/>
                <w:sz w:val="28"/>
                <w:szCs w:val="28"/>
                <w:lang w:eastAsia="uk-UA"/>
              </w:rPr>
              <w:t>тижневе</w:t>
            </w:r>
            <w:proofErr w:type="spellEnd"/>
            <w:r w:rsidRPr="008515A6">
              <w:rPr>
                <w:rFonts w:ascii="Times New Roman" w:hAnsi="Times New Roman" w:cs="Times New Roman"/>
                <w:bCs/>
                <w:sz w:val="28"/>
                <w:szCs w:val="28"/>
                <w:lang w:eastAsia="uk-UA"/>
              </w:rPr>
              <w:t xml:space="preserve"> </w:t>
            </w:r>
            <w:proofErr w:type="spellStart"/>
            <w:r w:rsidRPr="008515A6">
              <w:rPr>
                <w:rFonts w:ascii="Times New Roman" w:hAnsi="Times New Roman" w:cs="Times New Roman"/>
                <w:bCs/>
                <w:sz w:val="28"/>
                <w:szCs w:val="28"/>
                <w:lang w:eastAsia="uk-UA"/>
              </w:rPr>
              <w:t>навантаження</w:t>
            </w:r>
            <w:proofErr w:type="spellEnd"/>
          </w:p>
        </w:tc>
        <w:tc>
          <w:tcPr>
            <w:tcW w:w="2006" w:type="dxa"/>
            <w:tcBorders>
              <w:right w:val="single" w:sz="4" w:space="0" w:color="auto"/>
            </w:tcBorders>
            <w:vAlign w:val="center"/>
          </w:tcPr>
          <w:p w14:paraId="6BBC5178" w14:textId="2C8EE1C0"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22,5</w:t>
            </w:r>
          </w:p>
        </w:tc>
        <w:tc>
          <w:tcPr>
            <w:tcW w:w="1822" w:type="dxa"/>
            <w:tcBorders>
              <w:left w:val="single" w:sz="4" w:space="0" w:color="auto"/>
            </w:tcBorders>
            <w:vAlign w:val="center"/>
          </w:tcPr>
          <w:p w14:paraId="69D116E0" w14:textId="1E9EA185" w:rsidR="008515A6" w:rsidRPr="008515A6" w:rsidRDefault="008515A6" w:rsidP="008515A6">
            <w:pPr>
              <w:pStyle w:val="a5"/>
              <w:rPr>
                <w:rFonts w:ascii="Times New Roman" w:hAnsi="Times New Roman" w:cs="Times New Roman"/>
                <w:bCs/>
                <w:sz w:val="28"/>
                <w:szCs w:val="28"/>
                <w:lang w:eastAsia="uk-UA"/>
              </w:rPr>
            </w:pPr>
            <w:r w:rsidRPr="008515A6">
              <w:rPr>
                <w:rFonts w:ascii="Times New Roman" w:hAnsi="Times New Roman" w:cs="Times New Roman"/>
                <w:bCs/>
                <w:sz w:val="28"/>
                <w:szCs w:val="28"/>
                <w:lang w:eastAsia="uk-UA"/>
              </w:rPr>
              <w:t>22,5</w:t>
            </w:r>
          </w:p>
        </w:tc>
      </w:tr>
    </w:tbl>
    <w:p w14:paraId="75A666C8" w14:textId="77777777" w:rsidR="000339B9" w:rsidRPr="000339B9" w:rsidRDefault="000339B9" w:rsidP="000339B9">
      <w:pPr>
        <w:pStyle w:val="a5"/>
        <w:rPr>
          <w:rFonts w:ascii="Times New Roman" w:hAnsi="Times New Roman" w:cs="Times New Roman"/>
          <w:b/>
          <w:sz w:val="24"/>
          <w:szCs w:val="24"/>
          <w:lang w:val="ru-RU" w:eastAsia="uk-UA"/>
        </w:rPr>
      </w:pPr>
    </w:p>
    <w:p w14:paraId="1CE6F575" w14:textId="0BC1EA9D" w:rsidR="00567799" w:rsidRDefault="00567799" w:rsidP="00567799">
      <w:pPr>
        <w:spacing w:after="0"/>
        <w:rPr>
          <w:sz w:val="28"/>
          <w:szCs w:val="28"/>
        </w:rPr>
      </w:pPr>
      <w:r>
        <w:rPr>
          <w:sz w:val="28"/>
          <w:szCs w:val="28"/>
        </w:rPr>
        <w:t xml:space="preserve">                                        </w:t>
      </w:r>
    </w:p>
    <w:p w14:paraId="70A8C08B" w14:textId="468D46B8" w:rsidR="00567799" w:rsidRDefault="00567799">
      <w:pPr>
        <w:spacing w:after="160" w:line="259" w:lineRule="auto"/>
        <w:ind w:left="0" w:firstLine="0"/>
        <w:jc w:val="left"/>
        <w:rPr>
          <w:sz w:val="28"/>
          <w:szCs w:val="28"/>
        </w:rPr>
      </w:pPr>
    </w:p>
    <w:p w14:paraId="6DD523F9" w14:textId="687A1094" w:rsidR="00567799" w:rsidRDefault="00567799" w:rsidP="00567799">
      <w:pPr>
        <w:spacing w:after="0"/>
        <w:rPr>
          <w:sz w:val="28"/>
          <w:szCs w:val="28"/>
        </w:rPr>
      </w:pPr>
      <w:r>
        <w:rPr>
          <w:sz w:val="28"/>
          <w:szCs w:val="28"/>
        </w:rPr>
        <w:t xml:space="preserve">  </w:t>
      </w:r>
      <w:r>
        <w:rPr>
          <w:sz w:val="28"/>
          <w:szCs w:val="28"/>
        </w:rPr>
        <w:t xml:space="preserve">                                                                   </w:t>
      </w:r>
      <w:r>
        <w:rPr>
          <w:sz w:val="28"/>
          <w:szCs w:val="28"/>
        </w:rPr>
        <w:t>ЗАТВЕРДЖУЮ</w:t>
      </w:r>
    </w:p>
    <w:p w14:paraId="24D1E74B" w14:textId="44E6696C" w:rsidR="00567799" w:rsidRDefault="00567799" w:rsidP="00567799">
      <w:pPr>
        <w:spacing w:after="0"/>
        <w:rPr>
          <w:sz w:val="28"/>
          <w:szCs w:val="28"/>
        </w:rPr>
      </w:pPr>
      <w:r>
        <w:rPr>
          <w:sz w:val="28"/>
          <w:szCs w:val="28"/>
        </w:rPr>
        <w:t xml:space="preserve">                                                                      </w:t>
      </w:r>
      <w:r>
        <w:rPr>
          <w:sz w:val="28"/>
          <w:szCs w:val="28"/>
        </w:rPr>
        <w:t>в</w:t>
      </w:r>
      <w:r>
        <w:rPr>
          <w:sz w:val="28"/>
          <w:szCs w:val="28"/>
        </w:rPr>
        <w:t>ідповідальна за керівництво</w:t>
      </w:r>
    </w:p>
    <w:p w14:paraId="23A2E803" w14:textId="56672887" w:rsidR="00567799" w:rsidRDefault="00567799" w:rsidP="00567799">
      <w:pPr>
        <w:spacing w:after="0"/>
        <w:rPr>
          <w:sz w:val="28"/>
          <w:szCs w:val="28"/>
        </w:rPr>
      </w:pPr>
    </w:p>
    <w:p w14:paraId="4E8AAA25" w14:textId="77777777" w:rsidR="00567799" w:rsidRDefault="00567799" w:rsidP="00567799">
      <w:pPr>
        <w:spacing w:after="0"/>
        <w:rPr>
          <w:sz w:val="28"/>
          <w:szCs w:val="28"/>
        </w:rPr>
      </w:pPr>
    </w:p>
    <w:p w14:paraId="3BAB84AC" w14:textId="77777777" w:rsidR="00567799" w:rsidRDefault="00567799" w:rsidP="00567799">
      <w:pPr>
        <w:spacing w:after="0"/>
        <w:rPr>
          <w:sz w:val="28"/>
          <w:szCs w:val="28"/>
        </w:rPr>
      </w:pPr>
      <w:r>
        <w:rPr>
          <w:sz w:val="28"/>
          <w:szCs w:val="28"/>
        </w:rPr>
        <w:t xml:space="preserve">                                                                      Надія КУПРАТА  ______________</w:t>
      </w:r>
    </w:p>
    <w:p w14:paraId="3E0D7C32" w14:textId="77777777" w:rsidR="00567799" w:rsidRDefault="00567799" w:rsidP="00567799">
      <w:pPr>
        <w:rPr>
          <w:sz w:val="28"/>
          <w:szCs w:val="28"/>
        </w:rPr>
      </w:pPr>
      <w:r>
        <w:rPr>
          <w:sz w:val="28"/>
          <w:szCs w:val="28"/>
        </w:rPr>
        <w:t xml:space="preserve">                                                                         </w:t>
      </w:r>
    </w:p>
    <w:p w14:paraId="26626F78" w14:textId="38AE24E2" w:rsidR="00567799" w:rsidRDefault="00567799" w:rsidP="00567799">
      <w:pPr>
        <w:rPr>
          <w:sz w:val="28"/>
          <w:szCs w:val="28"/>
        </w:rPr>
      </w:pPr>
    </w:p>
    <w:p w14:paraId="0BC9CAF8" w14:textId="577C4FE7" w:rsidR="00567799" w:rsidRDefault="00567799" w:rsidP="00567799">
      <w:pPr>
        <w:rPr>
          <w:sz w:val="28"/>
          <w:szCs w:val="28"/>
        </w:rPr>
      </w:pPr>
    </w:p>
    <w:p w14:paraId="57123984" w14:textId="77777777" w:rsidR="00567799" w:rsidRPr="00772CCD" w:rsidRDefault="00567799" w:rsidP="00567799">
      <w:pPr>
        <w:rPr>
          <w:sz w:val="28"/>
          <w:szCs w:val="28"/>
        </w:rPr>
      </w:pPr>
    </w:p>
    <w:p w14:paraId="295B1840" w14:textId="77777777" w:rsidR="00567799" w:rsidRDefault="00567799" w:rsidP="00567799">
      <w:pPr>
        <w:jc w:val="center"/>
        <w:rPr>
          <w:b/>
          <w:sz w:val="32"/>
          <w:szCs w:val="32"/>
        </w:rPr>
      </w:pPr>
      <w:r w:rsidRPr="00B36104">
        <w:rPr>
          <w:b/>
          <w:sz w:val="32"/>
          <w:szCs w:val="32"/>
        </w:rPr>
        <w:t>ІНДИВІДУАЛЬНИЙ</w:t>
      </w:r>
      <w:r>
        <w:rPr>
          <w:b/>
          <w:sz w:val="32"/>
          <w:szCs w:val="32"/>
        </w:rPr>
        <w:t xml:space="preserve"> НАВЧАЛЬНИЙ ПЛАН</w:t>
      </w:r>
    </w:p>
    <w:p w14:paraId="26BE17EF" w14:textId="77777777" w:rsidR="00567799" w:rsidRDefault="00567799" w:rsidP="00567799">
      <w:pPr>
        <w:jc w:val="center"/>
        <w:rPr>
          <w:b/>
          <w:sz w:val="28"/>
          <w:szCs w:val="28"/>
        </w:rPr>
      </w:pPr>
      <w:r>
        <w:rPr>
          <w:b/>
          <w:sz w:val="28"/>
          <w:szCs w:val="28"/>
        </w:rPr>
        <w:t>учениці  4 класу Супранівської початкової школи</w:t>
      </w:r>
    </w:p>
    <w:p w14:paraId="65A8E6A4" w14:textId="77777777" w:rsidR="00567799" w:rsidRDefault="00567799" w:rsidP="00567799">
      <w:pPr>
        <w:jc w:val="center"/>
        <w:rPr>
          <w:b/>
          <w:sz w:val="28"/>
          <w:szCs w:val="28"/>
        </w:rPr>
      </w:pPr>
      <w:proofErr w:type="spellStart"/>
      <w:r>
        <w:rPr>
          <w:b/>
          <w:sz w:val="28"/>
          <w:szCs w:val="28"/>
        </w:rPr>
        <w:t>Шалиги</w:t>
      </w:r>
      <w:proofErr w:type="spellEnd"/>
      <w:r>
        <w:rPr>
          <w:b/>
          <w:sz w:val="28"/>
          <w:szCs w:val="28"/>
        </w:rPr>
        <w:t xml:space="preserve"> Ольги Русланівни</w:t>
      </w:r>
    </w:p>
    <w:p w14:paraId="1BA511F9" w14:textId="2F71793C" w:rsidR="00567799" w:rsidRDefault="00567799" w:rsidP="00567799">
      <w:pPr>
        <w:jc w:val="center"/>
        <w:rPr>
          <w:b/>
          <w:sz w:val="28"/>
          <w:szCs w:val="28"/>
        </w:rPr>
      </w:pPr>
      <w:r>
        <w:rPr>
          <w:b/>
          <w:sz w:val="28"/>
          <w:szCs w:val="28"/>
        </w:rPr>
        <w:t>на 2025-2026 навчальний рік</w:t>
      </w:r>
    </w:p>
    <w:p w14:paraId="2F44C1A0" w14:textId="77777777" w:rsidR="00567799" w:rsidRDefault="00567799" w:rsidP="00567799">
      <w:pPr>
        <w:jc w:val="center"/>
        <w:rPr>
          <w:b/>
          <w:sz w:val="28"/>
          <w:szCs w:val="28"/>
        </w:rPr>
      </w:pPr>
    </w:p>
    <w:tbl>
      <w:tblPr>
        <w:tblStyle w:val="a4"/>
        <w:tblW w:w="0" w:type="auto"/>
        <w:tblInd w:w="562" w:type="dxa"/>
        <w:tblLook w:val="04A0" w:firstRow="1" w:lastRow="0" w:firstColumn="1" w:lastColumn="0" w:noHBand="0" w:noVBand="1"/>
      </w:tblPr>
      <w:tblGrid>
        <w:gridCol w:w="2933"/>
        <w:gridCol w:w="2311"/>
        <w:gridCol w:w="2451"/>
        <w:gridCol w:w="2454"/>
      </w:tblGrid>
      <w:tr w:rsidR="00567799" w14:paraId="4BB1F5E7" w14:textId="77777777" w:rsidTr="004A3531">
        <w:trPr>
          <w:trHeight w:val="609"/>
        </w:trPr>
        <w:tc>
          <w:tcPr>
            <w:tcW w:w="2933" w:type="dxa"/>
          </w:tcPr>
          <w:p w14:paraId="26AF429E" w14:textId="77777777" w:rsidR="00567799" w:rsidRPr="00567799" w:rsidRDefault="00567799" w:rsidP="00567799">
            <w:pPr>
              <w:ind w:left="177" w:hanging="142"/>
              <w:jc w:val="center"/>
              <w:rPr>
                <w:b/>
                <w:sz w:val="28"/>
                <w:szCs w:val="28"/>
                <w:lang w:val="uk-UA"/>
              </w:rPr>
            </w:pPr>
            <w:r w:rsidRPr="00567799">
              <w:rPr>
                <w:b/>
                <w:sz w:val="28"/>
                <w:szCs w:val="28"/>
                <w:lang w:val="uk-UA"/>
              </w:rPr>
              <w:t>Предмет</w:t>
            </w:r>
          </w:p>
        </w:tc>
        <w:tc>
          <w:tcPr>
            <w:tcW w:w="2311" w:type="dxa"/>
          </w:tcPr>
          <w:p w14:paraId="2C9B73FA" w14:textId="77777777" w:rsidR="00567799" w:rsidRPr="00567799" w:rsidRDefault="00567799" w:rsidP="00567799">
            <w:pPr>
              <w:ind w:hanging="1041"/>
              <w:jc w:val="center"/>
              <w:rPr>
                <w:b/>
                <w:sz w:val="28"/>
                <w:szCs w:val="28"/>
                <w:lang w:val="uk-UA"/>
              </w:rPr>
            </w:pPr>
            <w:r w:rsidRPr="00567799">
              <w:rPr>
                <w:b/>
                <w:sz w:val="28"/>
                <w:szCs w:val="28"/>
                <w:lang w:val="uk-UA"/>
              </w:rPr>
              <w:t>К-сть годин</w:t>
            </w:r>
          </w:p>
        </w:tc>
        <w:tc>
          <w:tcPr>
            <w:tcW w:w="2451" w:type="dxa"/>
          </w:tcPr>
          <w:p w14:paraId="62BD09B9" w14:textId="77777777" w:rsidR="00567799" w:rsidRPr="00567799" w:rsidRDefault="00567799" w:rsidP="00567799">
            <w:pPr>
              <w:ind w:hanging="1087"/>
              <w:jc w:val="center"/>
              <w:rPr>
                <w:b/>
                <w:sz w:val="28"/>
                <w:szCs w:val="28"/>
                <w:lang w:val="uk-UA"/>
              </w:rPr>
            </w:pPr>
            <w:r w:rsidRPr="00567799">
              <w:rPr>
                <w:b/>
                <w:sz w:val="28"/>
                <w:szCs w:val="28"/>
                <w:lang w:val="uk-UA"/>
              </w:rPr>
              <w:t>Вчитель</w:t>
            </w:r>
          </w:p>
        </w:tc>
        <w:tc>
          <w:tcPr>
            <w:tcW w:w="2370" w:type="dxa"/>
          </w:tcPr>
          <w:p w14:paraId="092AD820" w14:textId="77777777" w:rsidR="00567799" w:rsidRPr="00567799" w:rsidRDefault="00567799" w:rsidP="00567799">
            <w:pPr>
              <w:ind w:hanging="1034"/>
              <w:jc w:val="center"/>
              <w:rPr>
                <w:b/>
                <w:sz w:val="28"/>
                <w:szCs w:val="28"/>
                <w:lang w:val="uk-UA"/>
              </w:rPr>
            </w:pPr>
            <w:r w:rsidRPr="00567799">
              <w:rPr>
                <w:b/>
                <w:sz w:val="28"/>
                <w:szCs w:val="28"/>
                <w:lang w:val="uk-UA"/>
              </w:rPr>
              <w:t>Дні роботи</w:t>
            </w:r>
          </w:p>
        </w:tc>
      </w:tr>
      <w:tr w:rsidR="00567799" w14:paraId="102F4777" w14:textId="77777777" w:rsidTr="004A3531">
        <w:trPr>
          <w:trHeight w:val="609"/>
        </w:trPr>
        <w:tc>
          <w:tcPr>
            <w:tcW w:w="2933" w:type="dxa"/>
          </w:tcPr>
          <w:p w14:paraId="05337431" w14:textId="77777777" w:rsidR="00567799" w:rsidRPr="00567799" w:rsidRDefault="00567799" w:rsidP="00567799">
            <w:pPr>
              <w:ind w:left="461" w:hanging="142"/>
              <w:jc w:val="center"/>
              <w:rPr>
                <w:sz w:val="28"/>
                <w:szCs w:val="28"/>
                <w:lang w:val="uk-UA"/>
              </w:rPr>
            </w:pPr>
            <w:proofErr w:type="spellStart"/>
            <w:r w:rsidRPr="00567799">
              <w:rPr>
                <w:sz w:val="28"/>
                <w:szCs w:val="28"/>
                <w:lang w:val="uk-UA"/>
              </w:rPr>
              <w:t>Укр</w:t>
            </w:r>
            <w:proofErr w:type="spellEnd"/>
            <w:r w:rsidRPr="00567799">
              <w:rPr>
                <w:sz w:val="28"/>
                <w:szCs w:val="28"/>
                <w:lang w:val="uk-UA"/>
              </w:rPr>
              <w:t>. мова</w:t>
            </w:r>
          </w:p>
        </w:tc>
        <w:tc>
          <w:tcPr>
            <w:tcW w:w="2311" w:type="dxa"/>
          </w:tcPr>
          <w:p w14:paraId="21FD240A" w14:textId="77777777" w:rsidR="00567799" w:rsidRPr="00567799" w:rsidRDefault="00567799" w:rsidP="00567799">
            <w:pPr>
              <w:ind w:hanging="1466"/>
              <w:jc w:val="center"/>
              <w:rPr>
                <w:sz w:val="28"/>
                <w:szCs w:val="28"/>
                <w:lang w:val="uk-UA"/>
              </w:rPr>
            </w:pPr>
            <w:r w:rsidRPr="00567799">
              <w:rPr>
                <w:sz w:val="28"/>
                <w:szCs w:val="28"/>
                <w:lang w:val="uk-UA"/>
              </w:rPr>
              <w:t>2</w:t>
            </w:r>
          </w:p>
        </w:tc>
        <w:tc>
          <w:tcPr>
            <w:tcW w:w="2451" w:type="dxa"/>
          </w:tcPr>
          <w:p w14:paraId="075C5BDE" w14:textId="77777777" w:rsidR="00567799" w:rsidRPr="00567799" w:rsidRDefault="00567799" w:rsidP="00567799">
            <w:pPr>
              <w:ind w:left="276"/>
              <w:jc w:val="center"/>
              <w:rPr>
                <w:sz w:val="28"/>
                <w:szCs w:val="28"/>
                <w:lang w:val="uk-UA"/>
              </w:rPr>
            </w:pPr>
            <w:r w:rsidRPr="00567799">
              <w:rPr>
                <w:sz w:val="28"/>
                <w:szCs w:val="28"/>
                <w:lang w:val="uk-UA"/>
              </w:rPr>
              <w:t>Вовна М.С.</w:t>
            </w:r>
          </w:p>
        </w:tc>
        <w:tc>
          <w:tcPr>
            <w:tcW w:w="2370" w:type="dxa"/>
          </w:tcPr>
          <w:p w14:paraId="7D3D0B04" w14:textId="77777777" w:rsidR="00567799" w:rsidRPr="00567799" w:rsidRDefault="00567799" w:rsidP="00567799">
            <w:pPr>
              <w:ind w:left="329"/>
              <w:jc w:val="center"/>
              <w:rPr>
                <w:sz w:val="28"/>
                <w:szCs w:val="28"/>
                <w:lang w:val="uk-UA"/>
              </w:rPr>
            </w:pPr>
            <w:proofErr w:type="spellStart"/>
            <w:r w:rsidRPr="00567799">
              <w:rPr>
                <w:sz w:val="28"/>
                <w:szCs w:val="28"/>
                <w:lang w:val="uk-UA"/>
              </w:rPr>
              <w:t>Вівторк</w:t>
            </w:r>
            <w:proofErr w:type="spellEnd"/>
          </w:p>
          <w:p w14:paraId="29DCA193" w14:textId="77777777" w:rsidR="00567799" w:rsidRPr="00567799" w:rsidRDefault="00567799" w:rsidP="00567799">
            <w:pPr>
              <w:ind w:left="329"/>
              <w:jc w:val="center"/>
              <w:rPr>
                <w:sz w:val="28"/>
                <w:szCs w:val="28"/>
                <w:lang w:val="uk-UA"/>
              </w:rPr>
            </w:pPr>
            <w:r w:rsidRPr="00567799">
              <w:rPr>
                <w:sz w:val="28"/>
                <w:szCs w:val="28"/>
                <w:lang w:val="uk-UA"/>
              </w:rPr>
              <w:t>П’ятниця</w:t>
            </w:r>
          </w:p>
        </w:tc>
      </w:tr>
      <w:tr w:rsidR="00567799" w14:paraId="11D15B80" w14:textId="77777777" w:rsidTr="004A3531">
        <w:trPr>
          <w:trHeight w:val="644"/>
        </w:trPr>
        <w:tc>
          <w:tcPr>
            <w:tcW w:w="2933" w:type="dxa"/>
          </w:tcPr>
          <w:p w14:paraId="00D56984" w14:textId="77777777" w:rsidR="00567799" w:rsidRPr="00567799" w:rsidRDefault="00567799" w:rsidP="00567799">
            <w:pPr>
              <w:ind w:left="461" w:hanging="142"/>
              <w:jc w:val="center"/>
              <w:rPr>
                <w:sz w:val="28"/>
                <w:szCs w:val="28"/>
                <w:lang w:val="uk-UA"/>
              </w:rPr>
            </w:pPr>
            <w:r w:rsidRPr="00567799">
              <w:rPr>
                <w:sz w:val="28"/>
                <w:szCs w:val="28"/>
                <w:lang w:val="uk-UA"/>
              </w:rPr>
              <w:t>Літер. читання</w:t>
            </w:r>
          </w:p>
        </w:tc>
        <w:tc>
          <w:tcPr>
            <w:tcW w:w="2311" w:type="dxa"/>
          </w:tcPr>
          <w:p w14:paraId="163D92CB" w14:textId="77777777" w:rsidR="00567799" w:rsidRPr="00567799" w:rsidRDefault="00567799" w:rsidP="00567799">
            <w:pPr>
              <w:ind w:hanging="1466"/>
              <w:jc w:val="center"/>
              <w:rPr>
                <w:sz w:val="28"/>
                <w:szCs w:val="28"/>
                <w:lang w:val="uk-UA"/>
              </w:rPr>
            </w:pPr>
            <w:r w:rsidRPr="00567799">
              <w:rPr>
                <w:sz w:val="28"/>
                <w:szCs w:val="28"/>
                <w:lang w:val="uk-UA"/>
              </w:rPr>
              <w:t>2</w:t>
            </w:r>
          </w:p>
        </w:tc>
        <w:tc>
          <w:tcPr>
            <w:tcW w:w="2451" w:type="dxa"/>
          </w:tcPr>
          <w:p w14:paraId="5335452C" w14:textId="77777777" w:rsidR="00567799" w:rsidRPr="00567799" w:rsidRDefault="00567799" w:rsidP="00567799">
            <w:pPr>
              <w:ind w:left="276"/>
              <w:jc w:val="center"/>
              <w:rPr>
                <w:sz w:val="28"/>
                <w:szCs w:val="28"/>
                <w:lang w:val="uk-UA"/>
              </w:rPr>
            </w:pPr>
            <w:r w:rsidRPr="00567799">
              <w:rPr>
                <w:sz w:val="28"/>
                <w:szCs w:val="28"/>
                <w:lang w:val="uk-UA"/>
              </w:rPr>
              <w:t>Вовна М.С.</w:t>
            </w:r>
          </w:p>
        </w:tc>
        <w:tc>
          <w:tcPr>
            <w:tcW w:w="2370" w:type="dxa"/>
          </w:tcPr>
          <w:p w14:paraId="3DAB7CA4" w14:textId="77777777" w:rsidR="00567799" w:rsidRPr="00567799" w:rsidRDefault="00567799" w:rsidP="00567799">
            <w:pPr>
              <w:ind w:left="329"/>
              <w:jc w:val="center"/>
              <w:rPr>
                <w:sz w:val="28"/>
                <w:szCs w:val="28"/>
                <w:lang w:val="uk-UA"/>
              </w:rPr>
            </w:pPr>
            <w:r w:rsidRPr="00567799">
              <w:rPr>
                <w:sz w:val="28"/>
                <w:szCs w:val="28"/>
                <w:lang w:val="uk-UA"/>
              </w:rPr>
              <w:t>Понеділок</w:t>
            </w:r>
          </w:p>
          <w:p w14:paraId="76D98507" w14:textId="77777777" w:rsidR="00567799" w:rsidRPr="00567799" w:rsidRDefault="00567799" w:rsidP="00567799">
            <w:pPr>
              <w:ind w:left="329"/>
              <w:jc w:val="center"/>
              <w:rPr>
                <w:sz w:val="28"/>
                <w:szCs w:val="28"/>
                <w:lang w:val="uk-UA"/>
              </w:rPr>
            </w:pPr>
            <w:r w:rsidRPr="00567799">
              <w:rPr>
                <w:sz w:val="28"/>
                <w:szCs w:val="28"/>
                <w:lang w:val="uk-UA"/>
              </w:rPr>
              <w:t>Вівторок</w:t>
            </w:r>
          </w:p>
        </w:tc>
      </w:tr>
      <w:tr w:rsidR="00567799" w14:paraId="5E7F0301" w14:textId="77777777" w:rsidTr="004A3531">
        <w:trPr>
          <w:trHeight w:val="609"/>
        </w:trPr>
        <w:tc>
          <w:tcPr>
            <w:tcW w:w="2933" w:type="dxa"/>
          </w:tcPr>
          <w:p w14:paraId="27AFFE04" w14:textId="77777777" w:rsidR="00567799" w:rsidRPr="00567799" w:rsidRDefault="00567799" w:rsidP="00567799">
            <w:pPr>
              <w:ind w:left="461" w:hanging="142"/>
              <w:jc w:val="center"/>
              <w:rPr>
                <w:sz w:val="28"/>
                <w:szCs w:val="28"/>
                <w:lang w:val="uk-UA"/>
              </w:rPr>
            </w:pPr>
            <w:r w:rsidRPr="00567799">
              <w:rPr>
                <w:sz w:val="28"/>
                <w:szCs w:val="28"/>
                <w:lang w:val="uk-UA"/>
              </w:rPr>
              <w:t>Німецька мова</w:t>
            </w:r>
          </w:p>
        </w:tc>
        <w:tc>
          <w:tcPr>
            <w:tcW w:w="2311" w:type="dxa"/>
          </w:tcPr>
          <w:p w14:paraId="25B0A1FE" w14:textId="77777777" w:rsidR="00567799" w:rsidRPr="00567799" w:rsidRDefault="00567799" w:rsidP="00567799">
            <w:pPr>
              <w:ind w:hanging="1466"/>
              <w:jc w:val="center"/>
              <w:rPr>
                <w:sz w:val="28"/>
                <w:szCs w:val="28"/>
                <w:lang w:val="uk-UA"/>
              </w:rPr>
            </w:pPr>
            <w:r w:rsidRPr="00567799">
              <w:rPr>
                <w:sz w:val="28"/>
                <w:szCs w:val="28"/>
                <w:lang w:val="uk-UA"/>
              </w:rPr>
              <w:t>1</w:t>
            </w:r>
          </w:p>
        </w:tc>
        <w:tc>
          <w:tcPr>
            <w:tcW w:w="2451" w:type="dxa"/>
          </w:tcPr>
          <w:p w14:paraId="04434C24" w14:textId="77777777" w:rsidR="00567799" w:rsidRPr="00567799" w:rsidRDefault="00567799" w:rsidP="00567799">
            <w:pPr>
              <w:ind w:left="276"/>
              <w:jc w:val="center"/>
              <w:rPr>
                <w:sz w:val="28"/>
                <w:szCs w:val="28"/>
                <w:lang w:val="uk-UA"/>
              </w:rPr>
            </w:pPr>
            <w:r w:rsidRPr="00567799">
              <w:rPr>
                <w:sz w:val="28"/>
                <w:szCs w:val="28"/>
                <w:lang w:val="uk-UA"/>
              </w:rPr>
              <w:t>Вовна М.С.</w:t>
            </w:r>
          </w:p>
        </w:tc>
        <w:tc>
          <w:tcPr>
            <w:tcW w:w="2370" w:type="dxa"/>
          </w:tcPr>
          <w:p w14:paraId="24CCC3C4" w14:textId="77777777" w:rsidR="00567799" w:rsidRPr="00567799" w:rsidRDefault="00567799" w:rsidP="00567799">
            <w:pPr>
              <w:ind w:left="329"/>
              <w:jc w:val="center"/>
              <w:rPr>
                <w:sz w:val="28"/>
                <w:szCs w:val="28"/>
                <w:lang w:val="uk-UA"/>
              </w:rPr>
            </w:pPr>
            <w:r w:rsidRPr="00567799">
              <w:rPr>
                <w:sz w:val="28"/>
                <w:szCs w:val="28"/>
                <w:lang w:val="uk-UA"/>
              </w:rPr>
              <w:t>Четвер</w:t>
            </w:r>
          </w:p>
        </w:tc>
      </w:tr>
      <w:tr w:rsidR="00567799" w14:paraId="14E3CE65" w14:textId="77777777" w:rsidTr="004A3531">
        <w:trPr>
          <w:trHeight w:val="609"/>
        </w:trPr>
        <w:tc>
          <w:tcPr>
            <w:tcW w:w="2933" w:type="dxa"/>
          </w:tcPr>
          <w:p w14:paraId="49A31E2C" w14:textId="77777777" w:rsidR="00567799" w:rsidRPr="00567799" w:rsidRDefault="00567799" w:rsidP="00567799">
            <w:pPr>
              <w:ind w:left="461" w:hanging="142"/>
              <w:jc w:val="center"/>
              <w:rPr>
                <w:sz w:val="28"/>
                <w:szCs w:val="28"/>
                <w:lang w:val="uk-UA"/>
              </w:rPr>
            </w:pPr>
            <w:r w:rsidRPr="00567799">
              <w:rPr>
                <w:sz w:val="28"/>
                <w:szCs w:val="28"/>
                <w:lang w:val="uk-UA"/>
              </w:rPr>
              <w:t>Математика</w:t>
            </w:r>
          </w:p>
        </w:tc>
        <w:tc>
          <w:tcPr>
            <w:tcW w:w="2311" w:type="dxa"/>
          </w:tcPr>
          <w:p w14:paraId="11C94B8A" w14:textId="77777777" w:rsidR="00567799" w:rsidRPr="00567799" w:rsidRDefault="00567799" w:rsidP="00567799">
            <w:pPr>
              <w:ind w:hanging="1466"/>
              <w:jc w:val="center"/>
              <w:rPr>
                <w:sz w:val="28"/>
                <w:szCs w:val="28"/>
                <w:lang w:val="uk-UA"/>
              </w:rPr>
            </w:pPr>
            <w:r w:rsidRPr="00567799">
              <w:rPr>
                <w:sz w:val="28"/>
                <w:szCs w:val="28"/>
                <w:lang w:val="uk-UA"/>
              </w:rPr>
              <w:t>2</w:t>
            </w:r>
          </w:p>
        </w:tc>
        <w:tc>
          <w:tcPr>
            <w:tcW w:w="2451" w:type="dxa"/>
          </w:tcPr>
          <w:p w14:paraId="7263A088" w14:textId="77777777" w:rsidR="00567799" w:rsidRPr="00567799" w:rsidRDefault="00567799" w:rsidP="00567799">
            <w:pPr>
              <w:ind w:left="276"/>
              <w:jc w:val="center"/>
              <w:rPr>
                <w:sz w:val="28"/>
                <w:szCs w:val="28"/>
                <w:lang w:val="uk-UA"/>
              </w:rPr>
            </w:pPr>
            <w:r w:rsidRPr="00567799">
              <w:rPr>
                <w:sz w:val="28"/>
                <w:szCs w:val="28"/>
                <w:lang w:val="uk-UA"/>
              </w:rPr>
              <w:t>Вовна М.С.</w:t>
            </w:r>
          </w:p>
        </w:tc>
        <w:tc>
          <w:tcPr>
            <w:tcW w:w="2370" w:type="dxa"/>
          </w:tcPr>
          <w:p w14:paraId="73127278" w14:textId="77777777" w:rsidR="00567799" w:rsidRPr="00567799" w:rsidRDefault="00567799" w:rsidP="00567799">
            <w:pPr>
              <w:ind w:left="329"/>
              <w:jc w:val="center"/>
              <w:rPr>
                <w:sz w:val="28"/>
                <w:szCs w:val="28"/>
                <w:lang w:val="uk-UA"/>
              </w:rPr>
            </w:pPr>
            <w:r w:rsidRPr="00567799">
              <w:rPr>
                <w:sz w:val="28"/>
                <w:szCs w:val="28"/>
                <w:lang w:val="uk-UA"/>
              </w:rPr>
              <w:t>Понеділок</w:t>
            </w:r>
          </w:p>
          <w:p w14:paraId="25BE698B" w14:textId="77777777" w:rsidR="00567799" w:rsidRPr="00567799" w:rsidRDefault="00567799" w:rsidP="00567799">
            <w:pPr>
              <w:ind w:left="329"/>
              <w:jc w:val="center"/>
              <w:rPr>
                <w:sz w:val="28"/>
                <w:szCs w:val="28"/>
                <w:lang w:val="uk-UA"/>
              </w:rPr>
            </w:pPr>
            <w:r w:rsidRPr="00567799">
              <w:rPr>
                <w:sz w:val="28"/>
                <w:szCs w:val="28"/>
                <w:lang w:val="uk-UA"/>
              </w:rPr>
              <w:t>Середа</w:t>
            </w:r>
          </w:p>
        </w:tc>
      </w:tr>
      <w:tr w:rsidR="00567799" w14:paraId="5702FC18" w14:textId="77777777" w:rsidTr="004A3531">
        <w:trPr>
          <w:trHeight w:val="644"/>
        </w:trPr>
        <w:tc>
          <w:tcPr>
            <w:tcW w:w="2933" w:type="dxa"/>
          </w:tcPr>
          <w:p w14:paraId="0271A474" w14:textId="77777777" w:rsidR="00567799" w:rsidRPr="00567799" w:rsidRDefault="00567799" w:rsidP="00567799">
            <w:pPr>
              <w:ind w:left="461" w:hanging="142"/>
              <w:jc w:val="center"/>
              <w:rPr>
                <w:sz w:val="28"/>
                <w:szCs w:val="28"/>
                <w:lang w:val="uk-UA"/>
              </w:rPr>
            </w:pPr>
            <w:r w:rsidRPr="00567799">
              <w:rPr>
                <w:sz w:val="28"/>
                <w:szCs w:val="28"/>
                <w:lang w:val="uk-UA"/>
              </w:rPr>
              <w:t xml:space="preserve">Музичне </w:t>
            </w:r>
            <w:proofErr w:type="spellStart"/>
            <w:r w:rsidRPr="00567799">
              <w:rPr>
                <w:sz w:val="28"/>
                <w:szCs w:val="28"/>
                <w:lang w:val="uk-UA"/>
              </w:rPr>
              <w:t>мист</w:t>
            </w:r>
            <w:proofErr w:type="spellEnd"/>
            <w:r w:rsidRPr="00567799">
              <w:rPr>
                <w:sz w:val="28"/>
                <w:szCs w:val="28"/>
                <w:lang w:val="uk-UA"/>
              </w:rPr>
              <w:t>.</w:t>
            </w:r>
          </w:p>
        </w:tc>
        <w:tc>
          <w:tcPr>
            <w:tcW w:w="2311" w:type="dxa"/>
          </w:tcPr>
          <w:p w14:paraId="5CBEAC9D" w14:textId="77777777" w:rsidR="00567799" w:rsidRPr="00567799" w:rsidRDefault="00567799" w:rsidP="00567799">
            <w:pPr>
              <w:ind w:hanging="1466"/>
              <w:jc w:val="center"/>
              <w:rPr>
                <w:sz w:val="28"/>
                <w:szCs w:val="28"/>
                <w:lang w:val="uk-UA"/>
              </w:rPr>
            </w:pPr>
            <w:r w:rsidRPr="00567799">
              <w:rPr>
                <w:sz w:val="28"/>
                <w:szCs w:val="28"/>
                <w:lang w:val="uk-UA"/>
              </w:rPr>
              <w:t>0.5</w:t>
            </w:r>
          </w:p>
        </w:tc>
        <w:tc>
          <w:tcPr>
            <w:tcW w:w="2451" w:type="dxa"/>
          </w:tcPr>
          <w:p w14:paraId="19F0DEE7" w14:textId="77777777" w:rsidR="00567799" w:rsidRPr="00567799" w:rsidRDefault="00567799" w:rsidP="00567799">
            <w:pPr>
              <w:ind w:left="276"/>
              <w:jc w:val="center"/>
              <w:rPr>
                <w:sz w:val="28"/>
                <w:szCs w:val="28"/>
                <w:lang w:val="uk-UA"/>
              </w:rPr>
            </w:pPr>
            <w:r w:rsidRPr="00567799">
              <w:rPr>
                <w:sz w:val="28"/>
                <w:szCs w:val="28"/>
                <w:lang w:val="uk-UA"/>
              </w:rPr>
              <w:t>Вовна М.С.</w:t>
            </w:r>
          </w:p>
        </w:tc>
        <w:tc>
          <w:tcPr>
            <w:tcW w:w="2370" w:type="dxa"/>
          </w:tcPr>
          <w:p w14:paraId="48A4028F" w14:textId="77777777" w:rsidR="00567799" w:rsidRPr="00567799" w:rsidRDefault="00567799" w:rsidP="00567799">
            <w:pPr>
              <w:ind w:left="329"/>
              <w:jc w:val="center"/>
              <w:rPr>
                <w:sz w:val="28"/>
                <w:szCs w:val="28"/>
                <w:lang w:val="uk-UA"/>
              </w:rPr>
            </w:pPr>
            <w:r w:rsidRPr="00567799">
              <w:rPr>
                <w:sz w:val="28"/>
                <w:szCs w:val="28"/>
                <w:lang w:val="uk-UA"/>
              </w:rPr>
              <w:t>Четвер</w:t>
            </w:r>
          </w:p>
        </w:tc>
      </w:tr>
      <w:tr w:rsidR="00567799" w14:paraId="23651820" w14:textId="77777777" w:rsidTr="004A3531">
        <w:trPr>
          <w:trHeight w:val="609"/>
        </w:trPr>
        <w:tc>
          <w:tcPr>
            <w:tcW w:w="2933" w:type="dxa"/>
          </w:tcPr>
          <w:p w14:paraId="288DFDE3" w14:textId="77777777" w:rsidR="00567799" w:rsidRPr="00567799" w:rsidRDefault="00567799" w:rsidP="00567799">
            <w:pPr>
              <w:ind w:left="461" w:hanging="142"/>
              <w:jc w:val="center"/>
              <w:rPr>
                <w:sz w:val="28"/>
                <w:szCs w:val="28"/>
                <w:lang w:val="uk-UA"/>
              </w:rPr>
            </w:pPr>
            <w:proofErr w:type="spellStart"/>
            <w:r w:rsidRPr="00567799">
              <w:rPr>
                <w:sz w:val="28"/>
                <w:szCs w:val="28"/>
                <w:lang w:val="uk-UA"/>
              </w:rPr>
              <w:t>Образотв</w:t>
            </w:r>
            <w:proofErr w:type="spellEnd"/>
            <w:r w:rsidRPr="00567799">
              <w:rPr>
                <w:sz w:val="28"/>
                <w:szCs w:val="28"/>
                <w:lang w:val="uk-UA"/>
              </w:rPr>
              <w:t xml:space="preserve">. </w:t>
            </w:r>
            <w:proofErr w:type="spellStart"/>
            <w:r w:rsidRPr="00567799">
              <w:rPr>
                <w:sz w:val="28"/>
                <w:szCs w:val="28"/>
                <w:lang w:val="uk-UA"/>
              </w:rPr>
              <w:t>мист</w:t>
            </w:r>
            <w:proofErr w:type="spellEnd"/>
            <w:r w:rsidRPr="00567799">
              <w:rPr>
                <w:sz w:val="28"/>
                <w:szCs w:val="28"/>
                <w:lang w:val="uk-UA"/>
              </w:rPr>
              <w:t>.</w:t>
            </w:r>
          </w:p>
        </w:tc>
        <w:tc>
          <w:tcPr>
            <w:tcW w:w="2311" w:type="dxa"/>
          </w:tcPr>
          <w:p w14:paraId="6A51A6C8" w14:textId="77777777" w:rsidR="00567799" w:rsidRPr="00567799" w:rsidRDefault="00567799" w:rsidP="00567799">
            <w:pPr>
              <w:ind w:hanging="1466"/>
              <w:jc w:val="center"/>
              <w:rPr>
                <w:sz w:val="28"/>
                <w:szCs w:val="28"/>
                <w:lang w:val="uk-UA"/>
              </w:rPr>
            </w:pPr>
            <w:r w:rsidRPr="00567799">
              <w:rPr>
                <w:sz w:val="28"/>
                <w:szCs w:val="28"/>
                <w:lang w:val="uk-UA"/>
              </w:rPr>
              <w:t>0.5</w:t>
            </w:r>
          </w:p>
        </w:tc>
        <w:tc>
          <w:tcPr>
            <w:tcW w:w="2451" w:type="dxa"/>
          </w:tcPr>
          <w:p w14:paraId="59784522" w14:textId="77777777" w:rsidR="00567799" w:rsidRPr="00567799" w:rsidRDefault="00567799" w:rsidP="00567799">
            <w:pPr>
              <w:ind w:left="276"/>
              <w:jc w:val="center"/>
              <w:rPr>
                <w:sz w:val="28"/>
                <w:szCs w:val="28"/>
                <w:lang w:val="uk-UA"/>
              </w:rPr>
            </w:pPr>
            <w:r w:rsidRPr="00567799">
              <w:rPr>
                <w:sz w:val="28"/>
                <w:szCs w:val="28"/>
                <w:lang w:val="uk-UA"/>
              </w:rPr>
              <w:t>Вовна М.С.</w:t>
            </w:r>
          </w:p>
        </w:tc>
        <w:tc>
          <w:tcPr>
            <w:tcW w:w="2370" w:type="dxa"/>
          </w:tcPr>
          <w:p w14:paraId="76011A91" w14:textId="77777777" w:rsidR="00567799" w:rsidRPr="00567799" w:rsidRDefault="00567799" w:rsidP="00567799">
            <w:pPr>
              <w:ind w:left="329"/>
              <w:jc w:val="center"/>
              <w:rPr>
                <w:sz w:val="28"/>
                <w:szCs w:val="28"/>
                <w:lang w:val="uk-UA"/>
              </w:rPr>
            </w:pPr>
            <w:r w:rsidRPr="00567799">
              <w:rPr>
                <w:sz w:val="28"/>
                <w:szCs w:val="28"/>
                <w:lang w:val="uk-UA"/>
              </w:rPr>
              <w:t>Понеділок</w:t>
            </w:r>
          </w:p>
        </w:tc>
      </w:tr>
      <w:tr w:rsidR="00567799" w14:paraId="2411DABE" w14:textId="77777777" w:rsidTr="004A3531">
        <w:trPr>
          <w:trHeight w:val="609"/>
        </w:trPr>
        <w:tc>
          <w:tcPr>
            <w:tcW w:w="2933" w:type="dxa"/>
          </w:tcPr>
          <w:p w14:paraId="785B4961" w14:textId="77777777" w:rsidR="00567799" w:rsidRPr="00567799" w:rsidRDefault="00567799" w:rsidP="00567799">
            <w:pPr>
              <w:ind w:left="461" w:hanging="142"/>
              <w:jc w:val="center"/>
              <w:rPr>
                <w:sz w:val="28"/>
                <w:szCs w:val="28"/>
                <w:lang w:val="uk-UA"/>
              </w:rPr>
            </w:pPr>
            <w:r w:rsidRPr="00567799">
              <w:rPr>
                <w:sz w:val="28"/>
                <w:szCs w:val="28"/>
                <w:lang w:val="uk-UA"/>
              </w:rPr>
              <w:t xml:space="preserve">Дизайн і </w:t>
            </w:r>
            <w:proofErr w:type="spellStart"/>
            <w:r w:rsidRPr="00567799">
              <w:rPr>
                <w:sz w:val="28"/>
                <w:szCs w:val="28"/>
                <w:lang w:val="uk-UA"/>
              </w:rPr>
              <w:t>технол</w:t>
            </w:r>
            <w:proofErr w:type="spellEnd"/>
            <w:r w:rsidRPr="00567799">
              <w:rPr>
                <w:sz w:val="28"/>
                <w:szCs w:val="28"/>
                <w:lang w:val="uk-UA"/>
              </w:rPr>
              <w:t>.</w:t>
            </w:r>
          </w:p>
        </w:tc>
        <w:tc>
          <w:tcPr>
            <w:tcW w:w="2311" w:type="dxa"/>
          </w:tcPr>
          <w:p w14:paraId="611B128F" w14:textId="77777777" w:rsidR="00567799" w:rsidRPr="00567799" w:rsidRDefault="00567799" w:rsidP="00567799">
            <w:pPr>
              <w:ind w:hanging="1466"/>
              <w:jc w:val="center"/>
              <w:rPr>
                <w:sz w:val="28"/>
                <w:szCs w:val="28"/>
                <w:lang w:val="uk-UA"/>
              </w:rPr>
            </w:pPr>
            <w:r w:rsidRPr="00567799">
              <w:rPr>
                <w:sz w:val="28"/>
                <w:szCs w:val="28"/>
                <w:lang w:val="uk-UA"/>
              </w:rPr>
              <w:t>0.5</w:t>
            </w:r>
          </w:p>
        </w:tc>
        <w:tc>
          <w:tcPr>
            <w:tcW w:w="2451" w:type="dxa"/>
          </w:tcPr>
          <w:p w14:paraId="66A3EFC2" w14:textId="77777777" w:rsidR="00567799" w:rsidRPr="00567799" w:rsidRDefault="00567799" w:rsidP="00567799">
            <w:pPr>
              <w:ind w:left="276"/>
              <w:jc w:val="center"/>
              <w:rPr>
                <w:sz w:val="28"/>
                <w:szCs w:val="28"/>
                <w:lang w:val="uk-UA"/>
              </w:rPr>
            </w:pPr>
            <w:r w:rsidRPr="00567799">
              <w:rPr>
                <w:sz w:val="28"/>
                <w:szCs w:val="28"/>
                <w:lang w:val="uk-UA"/>
              </w:rPr>
              <w:t>Вовна М.С.</w:t>
            </w:r>
          </w:p>
        </w:tc>
        <w:tc>
          <w:tcPr>
            <w:tcW w:w="2370" w:type="dxa"/>
          </w:tcPr>
          <w:p w14:paraId="3A31D053" w14:textId="77777777" w:rsidR="00567799" w:rsidRPr="00567799" w:rsidRDefault="00567799" w:rsidP="00567799">
            <w:pPr>
              <w:ind w:left="329"/>
              <w:jc w:val="center"/>
              <w:rPr>
                <w:sz w:val="28"/>
                <w:szCs w:val="28"/>
                <w:lang w:val="uk-UA"/>
              </w:rPr>
            </w:pPr>
            <w:r w:rsidRPr="00567799">
              <w:rPr>
                <w:sz w:val="28"/>
                <w:szCs w:val="28"/>
                <w:lang w:val="uk-UA"/>
              </w:rPr>
              <w:t>П’ятниця</w:t>
            </w:r>
          </w:p>
        </w:tc>
      </w:tr>
      <w:tr w:rsidR="00567799" w14:paraId="5A9BEA37" w14:textId="77777777" w:rsidTr="004A3531">
        <w:trPr>
          <w:trHeight w:val="644"/>
        </w:trPr>
        <w:tc>
          <w:tcPr>
            <w:tcW w:w="2933" w:type="dxa"/>
          </w:tcPr>
          <w:p w14:paraId="5C0175A7" w14:textId="77777777" w:rsidR="00567799" w:rsidRPr="00567799" w:rsidRDefault="00567799" w:rsidP="00567799">
            <w:pPr>
              <w:ind w:left="461" w:hanging="142"/>
              <w:jc w:val="center"/>
              <w:rPr>
                <w:sz w:val="28"/>
                <w:szCs w:val="28"/>
                <w:lang w:val="uk-UA"/>
              </w:rPr>
            </w:pPr>
            <w:r w:rsidRPr="00567799">
              <w:rPr>
                <w:sz w:val="28"/>
                <w:szCs w:val="28"/>
                <w:lang w:val="uk-UA"/>
              </w:rPr>
              <w:t>ЯДС</w:t>
            </w:r>
          </w:p>
        </w:tc>
        <w:tc>
          <w:tcPr>
            <w:tcW w:w="2311" w:type="dxa"/>
          </w:tcPr>
          <w:p w14:paraId="3F0B5E36" w14:textId="77777777" w:rsidR="00567799" w:rsidRPr="00567799" w:rsidRDefault="00567799" w:rsidP="00567799">
            <w:pPr>
              <w:ind w:hanging="1466"/>
              <w:jc w:val="center"/>
              <w:rPr>
                <w:sz w:val="28"/>
                <w:szCs w:val="28"/>
                <w:lang w:val="uk-UA"/>
              </w:rPr>
            </w:pPr>
            <w:r w:rsidRPr="00567799">
              <w:rPr>
                <w:sz w:val="28"/>
                <w:szCs w:val="28"/>
                <w:lang w:val="uk-UA"/>
              </w:rPr>
              <w:t>1</w:t>
            </w:r>
          </w:p>
        </w:tc>
        <w:tc>
          <w:tcPr>
            <w:tcW w:w="2451" w:type="dxa"/>
          </w:tcPr>
          <w:p w14:paraId="322A0F97" w14:textId="77777777" w:rsidR="00567799" w:rsidRPr="00567799" w:rsidRDefault="00567799" w:rsidP="00567799">
            <w:pPr>
              <w:ind w:left="276"/>
              <w:jc w:val="center"/>
              <w:rPr>
                <w:sz w:val="28"/>
                <w:szCs w:val="28"/>
                <w:lang w:val="uk-UA"/>
              </w:rPr>
            </w:pPr>
            <w:r w:rsidRPr="00567799">
              <w:rPr>
                <w:sz w:val="28"/>
                <w:szCs w:val="28"/>
                <w:lang w:val="uk-UA"/>
              </w:rPr>
              <w:t>Вовна М.С.</w:t>
            </w:r>
          </w:p>
        </w:tc>
        <w:tc>
          <w:tcPr>
            <w:tcW w:w="2370" w:type="dxa"/>
          </w:tcPr>
          <w:p w14:paraId="12A4E2C2" w14:textId="77777777" w:rsidR="00567799" w:rsidRPr="00567799" w:rsidRDefault="00567799" w:rsidP="00567799">
            <w:pPr>
              <w:ind w:left="329"/>
              <w:jc w:val="center"/>
              <w:rPr>
                <w:sz w:val="28"/>
                <w:szCs w:val="28"/>
                <w:lang w:val="uk-UA"/>
              </w:rPr>
            </w:pPr>
            <w:r w:rsidRPr="00567799">
              <w:rPr>
                <w:sz w:val="28"/>
                <w:szCs w:val="28"/>
                <w:lang w:val="uk-UA"/>
              </w:rPr>
              <w:t>Середа</w:t>
            </w:r>
          </w:p>
        </w:tc>
      </w:tr>
      <w:tr w:rsidR="00567799" w14:paraId="22B627F3" w14:textId="77777777" w:rsidTr="004A3531">
        <w:trPr>
          <w:trHeight w:val="644"/>
        </w:trPr>
        <w:tc>
          <w:tcPr>
            <w:tcW w:w="2933" w:type="dxa"/>
          </w:tcPr>
          <w:p w14:paraId="2A753399" w14:textId="77777777" w:rsidR="00567799" w:rsidRPr="00567799" w:rsidRDefault="00567799" w:rsidP="00567799">
            <w:pPr>
              <w:ind w:left="461" w:hanging="142"/>
              <w:jc w:val="center"/>
              <w:rPr>
                <w:sz w:val="28"/>
                <w:szCs w:val="28"/>
                <w:lang w:val="uk-UA"/>
              </w:rPr>
            </w:pPr>
            <w:r w:rsidRPr="00567799">
              <w:rPr>
                <w:sz w:val="28"/>
                <w:szCs w:val="28"/>
                <w:lang w:val="uk-UA"/>
              </w:rPr>
              <w:t>Інформатика</w:t>
            </w:r>
          </w:p>
        </w:tc>
        <w:tc>
          <w:tcPr>
            <w:tcW w:w="2311" w:type="dxa"/>
          </w:tcPr>
          <w:p w14:paraId="6D493278" w14:textId="77777777" w:rsidR="00567799" w:rsidRPr="00567799" w:rsidRDefault="00567799" w:rsidP="00567799">
            <w:pPr>
              <w:ind w:hanging="1466"/>
              <w:jc w:val="center"/>
              <w:rPr>
                <w:sz w:val="28"/>
                <w:szCs w:val="28"/>
                <w:lang w:val="uk-UA"/>
              </w:rPr>
            </w:pPr>
            <w:r w:rsidRPr="00567799">
              <w:rPr>
                <w:sz w:val="28"/>
                <w:szCs w:val="28"/>
                <w:lang w:val="uk-UA"/>
              </w:rPr>
              <w:t>0.5</w:t>
            </w:r>
          </w:p>
        </w:tc>
        <w:tc>
          <w:tcPr>
            <w:tcW w:w="2451" w:type="dxa"/>
          </w:tcPr>
          <w:p w14:paraId="2C222725" w14:textId="77777777" w:rsidR="00567799" w:rsidRPr="00567799" w:rsidRDefault="00567799" w:rsidP="00567799">
            <w:pPr>
              <w:ind w:left="276"/>
              <w:jc w:val="center"/>
              <w:rPr>
                <w:sz w:val="28"/>
                <w:szCs w:val="28"/>
                <w:lang w:val="uk-UA"/>
              </w:rPr>
            </w:pPr>
            <w:r w:rsidRPr="00567799">
              <w:rPr>
                <w:sz w:val="28"/>
                <w:szCs w:val="28"/>
                <w:lang w:val="uk-UA"/>
              </w:rPr>
              <w:t>Вовна М.С.</w:t>
            </w:r>
          </w:p>
        </w:tc>
        <w:tc>
          <w:tcPr>
            <w:tcW w:w="2370" w:type="dxa"/>
          </w:tcPr>
          <w:p w14:paraId="35449287" w14:textId="77777777" w:rsidR="00567799" w:rsidRPr="00567799" w:rsidRDefault="00567799" w:rsidP="00567799">
            <w:pPr>
              <w:ind w:left="329"/>
              <w:jc w:val="center"/>
              <w:rPr>
                <w:sz w:val="28"/>
                <w:szCs w:val="28"/>
                <w:lang w:val="uk-UA"/>
              </w:rPr>
            </w:pPr>
            <w:r w:rsidRPr="00567799">
              <w:rPr>
                <w:sz w:val="28"/>
                <w:szCs w:val="28"/>
                <w:lang w:val="uk-UA"/>
              </w:rPr>
              <w:t>Четвер</w:t>
            </w:r>
          </w:p>
        </w:tc>
      </w:tr>
    </w:tbl>
    <w:p w14:paraId="24641F18" w14:textId="77777777" w:rsidR="004A3531" w:rsidRDefault="004A3531" w:rsidP="004A3531">
      <w:pPr>
        <w:ind w:left="1353" w:right="489" w:firstLine="0"/>
        <w:rPr>
          <w:sz w:val="22"/>
        </w:rPr>
      </w:pPr>
    </w:p>
    <w:p w14:paraId="7B11D3F6" w14:textId="77777777" w:rsidR="004A3531" w:rsidRDefault="004A3531" w:rsidP="004A3531">
      <w:pPr>
        <w:ind w:left="1353" w:right="489" w:firstLine="0"/>
        <w:rPr>
          <w:sz w:val="22"/>
        </w:rPr>
      </w:pPr>
    </w:p>
    <w:p w14:paraId="799B805A" w14:textId="300997D0" w:rsidR="003C5225" w:rsidRDefault="00E1777B" w:rsidP="004A3531">
      <w:pPr>
        <w:ind w:left="1353" w:right="489" w:firstLine="0"/>
      </w:pPr>
      <w:r>
        <w:rPr>
          <w:sz w:val="22"/>
        </w:rPr>
        <w:t xml:space="preserve"> </w:t>
      </w:r>
      <w:r>
        <w:rPr>
          <w:sz w:val="22"/>
        </w:rPr>
        <w:t xml:space="preserve">       </w:t>
      </w:r>
      <w:r>
        <w:t xml:space="preserve"> Здобувачі освіти 3-4-х класів НУШ у 2020-</w:t>
      </w:r>
      <w:r>
        <w:t xml:space="preserve">2021 </w:t>
      </w:r>
      <w:proofErr w:type="spellStart"/>
      <w:r>
        <w:t>н.р</w:t>
      </w:r>
      <w:proofErr w:type="spellEnd"/>
      <w:r>
        <w:t xml:space="preserve">. працюють  за  Типовою освітньою програмою, розробленою під керівництвом  О.Я. Савченко, затвердженою наказом Міністерства освіти і науки України від 08.10.2019 року №1273.  </w:t>
      </w:r>
    </w:p>
    <w:p w14:paraId="5D97F87A" w14:textId="77777777" w:rsidR="003C5225" w:rsidRDefault="00E1777B">
      <w:pPr>
        <w:ind w:left="1125" w:right="491" w:firstLine="428"/>
      </w:pPr>
      <w:r>
        <w:t xml:space="preserve"> Мовно-літературна освітня галузь реалізується через окремі предмети (ук</w:t>
      </w:r>
      <w:r>
        <w:t xml:space="preserve">раїнська мова, літературне читання). При вивченні інтегрованого курсу «Я досліджую світ» (3-4 клас) здійснюється розподіл годин між освітніми галузями: природнича, громадянська та історична, соціальна і </w:t>
      </w:r>
      <w:proofErr w:type="spellStart"/>
      <w:r>
        <w:t>здоров’язбережувальна</w:t>
      </w:r>
      <w:proofErr w:type="spellEnd"/>
      <w:r>
        <w:t xml:space="preserve">. </w:t>
      </w:r>
      <w:r>
        <w:rPr>
          <w:sz w:val="22"/>
        </w:rPr>
        <w:t>Технологічна освітня галузь ре</w:t>
      </w:r>
      <w:r>
        <w:rPr>
          <w:sz w:val="22"/>
        </w:rPr>
        <w:t xml:space="preserve">алізується  інтегрованим курсом «Дизайн і технології».  Мистецька освітня галузь реалізується через окремі </w:t>
      </w:r>
      <w:r>
        <w:rPr>
          <w:sz w:val="22"/>
        </w:rPr>
        <w:lastRenderedPageBreak/>
        <w:t>предмети образотворче мистецтво, музичне мистецтво</w:t>
      </w:r>
      <w:r>
        <w:t xml:space="preserve"> Ці освітні галузі реалізуються за різними видами інтеграції (тематична, процесуальна, міжгалузева;</w:t>
      </w:r>
      <w:r>
        <w:t xml:space="preserve"> в межах однієї галузі; на інтегрованих уроках, під час тематичних днів, в процесі проектної діяльності) за активного використання міжпредметних </w:t>
      </w:r>
      <w:proofErr w:type="spellStart"/>
      <w:r>
        <w:t>зв’язків</w:t>
      </w:r>
      <w:proofErr w:type="spellEnd"/>
      <w:r>
        <w:t xml:space="preserve">, організації різних форм взаємодії учнів. </w:t>
      </w:r>
    </w:p>
    <w:p w14:paraId="2A243CDC" w14:textId="77777777" w:rsidR="003C5225" w:rsidRDefault="00E1777B">
      <w:pPr>
        <w:spacing w:after="45"/>
        <w:ind w:left="1135" w:right="309"/>
      </w:pPr>
      <w:r>
        <w:t>Для розв’язання учнями практичних завдань у життєвих ситуац</w:t>
      </w:r>
      <w:r>
        <w:t xml:space="preserve">іях будуть залучатися навчальні результати з інших освітніх галузей.  </w:t>
      </w:r>
    </w:p>
    <w:p w14:paraId="34E2B60C" w14:textId="33352E9C" w:rsidR="003C5225" w:rsidRDefault="00E1777B" w:rsidP="004A3531">
      <w:pPr>
        <w:ind w:left="1125" w:right="488" w:firstLine="428"/>
      </w:pPr>
      <w:r>
        <w:rPr>
          <w:sz w:val="28"/>
        </w:rPr>
        <w:t xml:space="preserve">  </w:t>
      </w:r>
      <w:r>
        <w:t>4</w:t>
      </w:r>
      <w:r>
        <w:t xml:space="preserve">.У програмі визначено конкретні очікувані результати, які подані за змістовими лініями з урахуванням потенціалу кожної освітньої галузі для формування в учнів ключових та предметних </w:t>
      </w:r>
      <w:proofErr w:type="spellStart"/>
      <w:r>
        <w:t>компетентностей</w:t>
      </w:r>
      <w:proofErr w:type="spellEnd"/>
      <w:r>
        <w:t xml:space="preserve">, наскрізних умінь. </w:t>
      </w:r>
    </w:p>
    <w:p w14:paraId="786EADDE" w14:textId="77777777" w:rsidR="003C5225" w:rsidRDefault="00E1777B">
      <w:pPr>
        <w:spacing w:after="22" w:line="259" w:lineRule="auto"/>
        <w:ind w:left="1553" w:firstLine="0"/>
        <w:jc w:val="left"/>
      </w:pPr>
      <w:r>
        <w:t xml:space="preserve"> </w:t>
      </w:r>
    </w:p>
    <w:p w14:paraId="491110BD" w14:textId="77777777" w:rsidR="003C5225" w:rsidRDefault="00E1777B">
      <w:pPr>
        <w:numPr>
          <w:ilvl w:val="0"/>
          <w:numId w:val="10"/>
        </w:numPr>
        <w:ind w:right="309" w:hanging="360"/>
      </w:pPr>
      <w:r>
        <w:t>Вільне володіння державною мовою</w:t>
      </w:r>
      <w:r>
        <w:t xml:space="preserve"> </w:t>
      </w:r>
    </w:p>
    <w:p w14:paraId="2EBBFC80" w14:textId="77777777" w:rsidR="003C5225" w:rsidRDefault="00E1777B">
      <w:pPr>
        <w:numPr>
          <w:ilvl w:val="0"/>
          <w:numId w:val="10"/>
        </w:numPr>
        <w:ind w:right="309" w:hanging="360"/>
      </w:pPr>
      <w:r>
        <w:t xml:space="preserve">Здатність спілкуватися рідною (у разі відмінності від державної) та іноземними мовами </w:t>
      </w:r>
    </w:p>
    <w:p w14:paraId="7CD28C2B" w14:textId="77777777" w:rsidR="003C5225" w:rsidRDefault="00E1777B">
      <w:pPr>
        <w:numPr>
          <w:ilvl w:val="0"/>
          <w:numId w:val="10"/>
        </w:numPr>
        <w:ind w:right="309" w:hanging="360"/>
      </w:pPr>
      <w:r>
        <w:t xml:space="preserve">Математична компетентність </w:t>
      </w:r>
    </w:p>
    <w:p w14:paraId="34584D60" w14:textId="77777777" w:rsidR="003C5225" w:rsidRDefault="00E1777B">
      <w:pPr>
        <w:numPr>
          <w:ilvl w:val="0"/>
          <w:numId w:val="10"/>
        </w:numPr>
        <w:ind w:right="309" w:hanging="360"/>
      </w:pPr>
      <w:r>
        <w:t xml:space="preserve">Компетентності у галузі природничих наук, техніки і технологій </w:t>
      </w:r>
    </w:p>
    <w:p w14:paraId="3A9D2A2D" w14:textId="77777777" w:rsidR="003C5225" w:rsidRDefault="00E1777B">
      <w:pPr>
        <w:numPr>
          <w:ilvl w:val="0"/>
          <w:numId w:val="10"/>
        </w:numPr>
        <w:ind w:right="309" w:hanging="360"/>
      </w:pPr>
      <w:proofErr w:type="spellStart"/>
      <w:r>
        <w:t>Інноваційність</w:t>
      </w:r>
      <w:proofErr w:type="spellEnd"/>
      <w:r>
        <w:t xml:space="preserve"> </w:t>
      </w:r>
    </w:p>
    <w:p w14:paraId="3A67D312" w14:textId="77777777" w:rsidR="003C5225" w:rsidRDefault="00E1777B">
      <w:pPr>
        <w:numPr>
          <w:ilvl w:val="0"/>
          <w:numId w:val="10"/>
        </w:numPr>
        <w:ind w:right="309" w:hanging="360"/>
      </w:pPr>
      <w:r>
        <w:t xml:space="preserve">Екологічна компетентність </w:t>
      </w:r>
    </w:p>
    <w:p w14:paraId="3C192165" w14:textId="77777777" w:rsidR="003C5225" w:rsidRDefault="00E1777B">
      <w:pPr>
        <w:numPr>
          <w:ilvl w:val="0"/>
          <w:numId w:val="10"/>
        </w:numPr>
        <w:ind w:right="309" w:hanging="360"/>
      </w:pPr>
      <w:r>
        <w:t>Інформаційно-комунікаційна компе</w:t>
      </w:r>
      <w:r>
        <w:t xml:space="preserve">тентність </w:t>
      </w:r>
    </w:p>
    <w:p w14:paraId="2B2300F3" w14:textId="77777777" w:rsidR="003C5225" w:rsidRDefault="00E1777B">
      <w:pPr>
        <w:numPr>
          <w:ilvl w:val="0"/>
          <w:numId w:val="10"/>
        </w:numPr>
        <w:ind w:right="309" w:hanging="360"/>
      </w:pPr>
      <w:r>
        <w:t xml:space="preserve">Навчання впродовж життя </w:t>
      </w:r>
    </w:p>
    <w:p w14:paraId="78E83B46" w14:textId="77777777" w:rsidR="003C5225" w:rsidRDefault="00E1777B">
      <w:pPr>
        <w:numPr>
          <w:ilvl w:val="0"/>
          <w:numId w:val="10"/>
        </w:numPr>
        <w:ind w:right="309" w:hanging="360"/>
      </w:pPr>
      <w:r>
        <w:t xml:space="preserve">Громадянські та соціальні компетентності </w:t>
      </w:r>
    </w:p>
    <w:p w14:paraId="0036D3D6" w14:textId="77777777" w:rsidR="003C5225" w:rsidRDefault="00E1777B">
      <w:pPr>
        <w:numPr>
          <w:ilvl w:val="0"/>
          <w:numId w:val="10"/>
        </w:numPr>
        <w:ind w:right="309" w:hanging="360"/>
      </w:pPr>
      <w:r>
        <w:t xml:space="preserve">Культурна компетентність </w:t>
      </w:r>
    </w:p>
    <w:p w14:paraId="52695F54" w14:textId="77777777" w:rsidR="003C5225" w:rsidRDefault="00E1777B">
      <w:pPr>
        <w:numPr>
          <w:ilvl w:val="0"/>
          <w:numId w:val="10"/>
        </w:numPr>
        <w:ind w:right="309" w:hanging="360"/>
      </w:pPr>
      <w:r>
        <w:t xml:space="preserve">Підприємливість та фінансова грамотність. </w:t>
      </w:r>
    </w:p>
    <w:p w14:paraId="2F7B0843" w14:textId="77777777" w:rsidR="003C5225" w:rsidRDefault="00E1777B">
      <w:pPr>
        <w:ind w:left="1125" w:right="84" w:firstLine="428"/>
      </w:pPr>
      <w:r>
        <w:t xml:space="preserve">Спільними для всіх ключових </w:t>
      </w:r>
      <w:proofErr w:type="spellStart"/>
      <w:r>
        <w:t>компетентностей</w:t>
      </w:r>
      <w:proofErr w:type="spellEnd"/>
      <w:r>
        <w:t xml:space="preserve"> є такі вміння: читання з розумінням, уміння висловлювати власну д</w:t>
      </w:r>
      <w:r>
        <w:t xml:space="preserve">умку усно і письмово, критичне та системне мислення, творчість, ініціативність, здатність </w:t>
      </w:r>
      <w:proofErr w:type="spellStart"/>
      <w:r>
        <w:t>логічно</w:t>
      </w:r>
      <w:proofErr w:type="spellEnd"/>
      <w:r>
        <w:t xml:space="preserve"> обґрунтовувати позицію, вміння </w:t>
      </w:r>
      <w:proofErr w:type="spellStart"/>
      <w:r>
        <w:t>конструктивно</w:t>
      </w:r>
      <w:proofErr w:type="spellEnd"/>
      <w:r>
        <w:t xml:space="preserve"> керувати емоціями, оцінювати ризики, приймати рішення, розв'язувати проблеми, співпрацювати з іншими особами. </w:t>
      </w:r>
    </w:p>
    <w:p w14:paraId="1DF8C60A" w14:textId="77777777" w:rsidR="003C5225" w:rsidRDefault="00E1777B">
      <w:pPr>
        <w:ind w:left="1125" w:right="94" w:firstLine="428"/>
      </w:pPr>
      <w:r>
        <w:t xml:space="preserve">У процесі реалізації освітньої програми передбачено використання внутрішньо предметних і міжпредметних </w:t>
      </w:r>
      <w:proofErr w:type="spellStart"/>
      <w:r>
        <w:t>зв’язків</w:t>
      </w:r>
      <w:proofErr w:type="spellEnd"/>
      <w:r>
        <w:t xml:space="preserve">, що сприяють цілісності результатів початкової освіти та переносу умінь у нові ситуації. </w:t>
      </w:r>
    </w:p>
    <w:p w14:paraId="6BD21CFC" w14:textId="77777777" w:rsidR="003C5225" w:rsidRDefault="00E1777B">
      <w:pPr>
        <w:ind w:left="1125" w:right="78" w:firstLine="428"/>
      </w:pPr>
      <w:r>
        <w:t>Державний стандарт початкової загальної освіти передба</w:t>
      </w:r>
      <w:r>
        <w:t>чає організацію освітнього процесу із застосуванням діяльнісного підходу на інтегровано- предметній основі з переважанням ігрових методів у першому циклі (1-2 класи) та інтегровано-предметній основі у другому циклі (3-4 класи). Метою першого циклу навчання</w:t>
      </w:r>
      <w:r>
        <w:t xml:space="preserve"> є природне входження дитини в шкільне життя, послідовна адаптація до нового середовища. Метою другого циклу є здійснення освітнього процесу з концентрацією педагогічної уваги на формуванні в учнів відповідальності й самостійності, підготовка до успішного </w:t>
      </w:r>
      <w:r>
        <w:t xml:space="preserve">навчання в основній школі. </w:t>
      </w:r>
    </w:p>
    <w:p w14:paraId="76AEE7F4" w14:textId="77777777" w:rsidR="003C5225" w:rsidRDefault="00E1777B">
      <w:pPr>
        <w:spacing w:after="234" w:line="259" w:lineRule="auto"/>
        <w:ind w:left="550" w:firstLine="0"/>
        <w:jc w:val="center"/>
      </w:pPr>
      <w:r>
        <w:rPr>
          <w:rFonts w:ascii="Calibri" w:eastAsia="Calibri" w:hAnsi="Calibri" w:cs="Calibri"/>
          <w:sz w:val="22"/>
        </w:rPr>
        <w:t xml:space="preserve"> </w:t>
      </w:r>
    </w:p>
    <w:p w14:paraId="2F0577F3" w14:textId="77777777" w:rsidR="003C5225" w:rsidRDefault="00E1777B">
      <w:pPr>
        <w:ind w:left="1125" w:right="79" w:firstLine="428"/>
      </w:pPr>
      <w: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w:t>
      </w:r>
      <w:r>
        <w:t xml:space="preserve">кремлення в навчальних програмах таких наскрізних ліній ключових </w:t>
      </w:r>
      <w:proofErr w:type="spellStart"/>
      <w:r>
        <w:t>компетентностей</w:t>
      </w:r>
      <w:proofErr w:type="spellEnd"/>
      <w: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w:t>
      </w:r>
      <w:r>
        <w:t xml:space="preserve">атності застосовувати знання й уміння у реальних життєвих ситуаціях. </w:t>
      </w:r>
    </w:p>
    <w:p w14:paraId="7FD765F0" w14:textId="77777777" w:rsidR="003C5225" w:rsidRDefault="00E1777B">
      <w:pPr>
        <w:ind w:left="1125" w:right="87" w:firstLine="428"/>
      </w:pPr>
      <w:r>
        <w:t xml:space="preserve">  Найціннішим результатом початкової освіти в особистісному вимірі є здорова дитина, мотивована на успішне навчання, дослідницьке ставлення до життя; це учень/учениця, які </w:t>
      </w:r>
      <w:r>
        <w:lastRenderedPageBreak/>
        <w:t>вміють вчитися</w:t>
      </w:r>
      <w:r>
        <w:t xml:space="preserve"> з різних джерел і критично оцінювати інформацію, </w:t>
      </w:r>
      <w:proofErr w:type="spellStart"/>
      <w:r>
        <w:t>відповідально</w:t>
      </w:r>
      <w:proofErr w:type="spellEnd"/>
      <w:r>
        <w:t xml:space="preserve"> ставитися до себе та інших людей, усвідомлювати себе громадянином/громадянкою України. </w:t>
      </w:r>
    </w:p>
    <w:p w14:paraId="056E9F07" w14:textId="77777777" w:rsidR="003C5225" w:rsidRDefault="00E1777B">
      <w:pPr>
        <w:spacing w:after="0" w:line="259" w:lineRule="auto"/>
        <w:ind w:left="1553" w:firstLine="0"/>
        <w:jc w:val="left"/>
      </w:pPr>
      <w:r>
        <w:rPr>
          <w:rFonts w:ascii="Arial" w:eastAsia="Arial" w:hAnsi="Arial" w:cs="Arial"/>
          <w:b/>
        </w:rPr>
        <w:t xml:space="preserve"> </w:t>
      </w:r>
    </w:p>
    <w:p w14:paraId="7E013B5B" w14:textId="6457E3E4" w:rsidR="003C5225" w:rsidRDefault="00E1777B" w:rsidP="00DC6E99">
      <w:pPr>
        <w:spacing w:after="0" w:line="259" w:lineRule="auto"/>
        <w:ind w:left="1125" w:firstLine="0"/>
        <w:jc w:val="left"/>
      </w:pPr>
      <w:r>
        <w:t xml:space="preserve"> </w:t>
      </w:r>
    </w:p>
    <w:p w14:paraId="104F20CD" w14:textId="77777777" w:rsidR="003C5225" w:rsidRDefault="00E1777B">
      <w:pPr>
        <w:ind w:left="1790" w:right="309"/>
      </w:pPr>
      <w:r>
        <w:t xml:space="preserve">РЕЖИМ РОБОТИ </w:t>
      </w:r>
    </w:p>
    <w:p w14:paraId="46AA0CFF" w14:textId="761692D7" w:rsidR="003C5225" w:rsidRDefault="00E1777B">
      <w:pPr>
        <w:ind w:left="1353" w:right="309" w:firstLine="428"/>
      </w:pPr>
      <w:r>
        <w:rPr>
          <w:b/>
        </w:rPr>
        <w:t xml:space="preserve"> </w:t>
      </w:r>
      <w:proofErr w:type="spellStart"/>
      <w:r w:rsidR="004A3531">
        <w:t>Супранівська</w:t>
      </w:r>
      <w:proofErr w:type="spellEnd"/>
      <w:r w:rsidR="004A3531">
        <w:t xml:space="preserve"> початкова школа</w:t>
      </w:r>
      <w:r>
        <w:t xml:space="preserve">  працює за денною формою навчання, оптимально поєднуючи навчальну та </w:t>
      </w:r>
      <w:proofErr w:type="spellStart"/>
      <w:r>
        <w:t>позанавчальну</w:t>
      </w:r>
      <w:proofErr w:type="spellEnd"/>
      <w:r>
        <w:t xml:space="preserve">  сфери діяльності  учнів в умовах </w:t>
      </w:r>
      <w:proofErr w:type="spellStart"/>
      <w:r>
        <w:t>освітньо</w:t>
      </w:r>
      <w:proofErr w:type="spellEnd"/>
      <w:r>
        <w:t>-розвивального середовища, режим навчання – п’ятиденний; заняття розпочинаються о 8.</w:t>
      </w:r>
      <w:r w:rsidR="004A3531">
        <w:t>30</w:t>
      </w:r>
      <w:r>
        <w:t xml:space="preserve">  </w:t>
      </w:r>
    </w:p>
    <w:tbl>
      <w:tblPr>
        <w:tblStyle w:val="TableGrid"/>
        <w:tblW w:w="5306" w:type="dxa"/>
        <w:tblInd w:w="2245" w:type="dxa"/>
        <w:tblCellMar>
          <w:top w:w="14" w:type="dxa"/>
          <w:left w:w="108" w:type="dxa"/>
          <w:bottom w:w="0" w:type="dxa"/>
          <w:right w:w="115" w:type="dxa"/>
        </w:tblCellMar>
        <w:tblLook w:val="04A0" w:firstRow="1" w:lastRow="0" w:firstColumn="1" w:lastColumn="0" w:noHBand="0" w:noVBand="1"/>
      </w:tblPr>
      <w:tblGrid>
        <w:gridCol w:w="5306"/>
      </w:tblGrid>
      <w:tr w:rsidR="003C5225" w14:paraId="0D512024" w14:textId="77777777">
        <w:trPr>
          <w:trHeight w:val="288"/>
        </w:trPr>
        <w:tc>
          <w:tcPr>
            <w:tcW w:w="5306" w:type="dxa"/>
            <w:tcBorders>
              <w:top w:val="single" w:sz="3" w:space="0" w:color="000000"/>
              <w:left w:val="single" w:sz="3" w:space="0" w:color="000000"/>
              <w:bottom w:val="single" w:sz="3" w:space="0" w:color="000000"/>
              <w:right w:val="single" w:sz="3" w:space="0" w:color="000000"/>
            </w:tcBorders>
          </w:tcPr>
          <w:p w14:paraId="04C17924" w14:textId="0CD56831" w:rsidR="003C5225" w:rsidRDefault="00E1777B">
            <w:pPr>
              <w:spacing w:after="0" w:line="259" w:lineRule="auto"/>
              <w:ind w:left="0" w:firstLine="0"/>
              <w:jc w:val="left"/>
            </w:pPr>
            <w:r>
              <w:rPr>
                <w:b/>
              </w:rPr>
              <w:t xml:space="preserve">Розклад дзвінків </w:t>
            </w:r>
            <w:r>
              <w:rPr>
                <w:b/>
              </w:rPr>
              <w:t xml:space="preserve"> </w:t>
            </w:r>
          </w:p>
        </w:tc>
      </w:tr>
      <w:tr w:rsidR="003C5225" w14:paraId="645B1911" w14:textId="77777777">
        <w:trPr>
          <w:trHeight w:val="2220"/>
        </w:trPr>
        <w:tc>
          <w:tcPr>
            <w:tcW w:w="5306" w:type="dxa"/>
            <w:tcBorders>
              <w:top w:val="single" w:sz="3" w:space="0" w:color="000000"/>
              <w:left w:val="single" w:sz="3" w:space="0" w:color="000000"/>
              <w:bottom w:val="single" w:sz="3" w:space="0" w:color="000000"/>
              <w:right w:val="single" w:sz="3" w:space="0" w:color="000000"/>
            </w:tcBorders>
          </w:tcPr>
          <w:p w14:paraId="7C4AB22E" w14:textId="77777777" w:rsidR="003C5225" w:rsidRDefault="00E1777B">
            <w:pPr>
              <w:spacing w:after="9" w:line="259" w:lineRule="auto"/>
              <w:ind w:left="0" w:firstLine="0"/>
              <w:jc w:val="left"/>
            </w:pPr>
            <w:r>
              <w:t xml:space="preserve"> </w:t>
            </w:r>
            <w:r>
              <w:tab/>
            </w:r>
            <w:r>
              <w:t xml:space="preserve"> </w:t>
            </w:r>
          </w:p>
          <w:p w14:paraId="715121BB" w14:textId="0BC7FE08" w:rsidR="003C5225" w:rsidRDefault="00E1777B">
            <w:pPr>
              <w:numPr>
                <w:ilvl w:val="0"/>
                <w:numId w:val="15"/>
              </w:numPr>
              <w:spacing w:after="2" w:line="259" w:lineRule="auto"/>
              <w:ind w:hanging="184"/>
              <w:jc w:val="left"/>
            </w:pPr>
            <w:r>
              <w:t xml:space="preserve">урок </w:t>
            </w:r>
            <w:r>
              <w:tab/>
              <w:t>8.</w:t>
            </w:r>
            <w:r w:rsidR="004A3531">
              <w:t>30</w:t>
            </w:r>
            <w:r>
              <w:t xml:space="preserve"> – </w:t>
            </w:r>
            <w:r w:rsidR="004A3531">
              <w:t>9.10</w:t>
            </w:r>
          </w:p>
          <w:p w14:paraId="50880502" w14:textId="43B5C3AE" w:rsidR="003C5225" w:rsidRDefault="00E1777B">
            <w:pPr>
              <w:numPr>
                <w:ilvl w:val="0"/>
                <w:numId w:val="15"/>
              </w:numPr>
              <w:spacing w:after="0" w:line="259" w:lineRule="auto"/>
              <w:ind w:hanging="184"/>
              <w:jc w:val="left"/>
            </w:pPr>
            <w:r>
              <w:t xml:space="preserve">урок </w:t>
            </w:r>
            <w:r>
              <w:tab/>
              <w:t>9.</w:t>
            </w:r>
            <w:r w:rsidR="004A3531">
              <w:t>20</w:t>
            </w:r>
            <w:r>
              <w:t xml:space="preserve"> –  </w:t>
            </w:r>
            <w:r w:rsidR="004A3531">
              <w:t>10.00</w:t>
            </w:r>
            <w:r>
              <w:t xml:space="preserve"> </w:t>
            </w:r>
          </w:p>
          <w:p w14:paraId="0D350428" w14:textId="7D85C6EB" w:rsidR="003C5225" w:rsidRDefault="00E1777B">
            <w:pPr>
              <w:numPr>
                <w:ilvl w:val="0"/>
                <w:numId w:val="15"/>
              </w:numPr>
              <w:spacing w:after="0" w:line="259" w:lineRule="auto"/>
              <w:ind w:hanging="184"/>
              <w:jc w:val="left"/>
            </w:pPr>
            <w:r>
              <w:t xml:space="preserve">урок </w:t>
            </w:r>
            <w:r>
              <w:tab/>
              <w:t>10.</w:t>
            </w:r>
            <w:r w:rsidR="004A3531">
              <w:t>30</w:t>
            </w:r>
            <w:r>
              <w:t xml:space="preserve"> – 1</w:t>
            </w:r>
            <w:r w:rsidR="004A3531">
              <w:t>1</w:t>
            </w:r>
            <w:r>
              <w:t>.</w:t>
            </w:r>
            <w:r w:rsidR="004A3531">
              <w:t>0</w:t>
            </w:r>
            <w:r>
              <w:t xml:space="preserve">5 </w:t>
            </w:r>
          </w:p>
          <w:p w14:paraId="45ED319F" w14:textId="4D79DAD8" w:rsidR="003C5225" w:rsidRDefault="00E1777B">
            <w:pPr>
              <w:numPr>
                <w:ilvl w:val="0"/>
                <w:numId w:val="15"/>
              </w:numPr>
              <w:spacing w:after="0" w:line="259" w:lineRule="auto"/>
              <w:ind w:hanging="184"/>
              <w:jc w:val="left"/>
            </w:pPr>
            <w:r>
              <w:t xml:space="preserve">урок </w:t>
            </w:r>
            <w:r>
              <w:tab/>
              <w:t>11.</w:t>
            </w:r>
            <w:r w:rsidR="004A3531">
              <w:t>2</w:t>
            </w:r>
            <w:r>
              <w:t>5 –1</w:t>
            </w:r>
            <w:r w:rsidR="004A3531">
              <w:t>2</w:t>
            </w:r>
            <w:r>
              <w:t>.</w:t>
            </w:r>
            <w:r w:rsidR="004A3531">
              <w:t>0</w:t>
            </w:r>
            <w:r>
              <w:t xml:space="preserve">5 </w:t>
            </w:r>
          </w:p>
          <w:p w14:paraId="3795785B" w14:textId="11926C04" w:rsidR="003C5225" w:rsidRDefault="00E1777B">
            <w:pPr>
              <w:numPr>
                <w:ilvl w:val="0"/>
                <w:numId w:val="15"/>
              </w:numPr>
              <w:spacing w:after="0" w:line="259" w:lineRule="auto"/>
              <w:ind w:hanging="184"/>
              <w:jc w:val="left"/>
            </w:pPr>
            <w:r>
              <w:t xml:space="preserve">урок </w:t>
            </w:r>
            <w:r>
              <w:tab/>
              <w:t>12.</w:t>
            </w:r>
            <w:r w:rsidR="004A3531">
              <w:t>2</w:t>
            </w:r>
            <w:r>
              <w:t>0 – 1</w:t>
            </w:r>
            <w:r w:rsidR="004A3531">
              <w:t>3</w:t>
            </w:r>
            <w:r>
              <w:t>.</w:t>
            </w:r>
            <w:r w:rsidR="004A3531">
              <w:t>0</w:t>
            </w:r>
            <w:r>
              <w:t xml:space="preserve">0 </w:t>
            </w:r>
          </w:p>
          <w:p w14:paraId="39469D76" w14:textId="438E4895" w:rsidR="004A3531" w:rsidRDefault="004A3531">
            <w:pPr>
              <w:numPr>
                <w:ilvl w:val="0"/>
                <w:numId w:val="15"/>
              </w:numPr>
              <w:spacing w:after="0" w:line="259" w:lineRule="auto"/>
              <w:ind w:hanging="184"/>
              <w:jc w:val="left"/>
            </w:pPr>
            <w:r>
              <w:t>крок             13.15 – 13.55</w:t>
            </w:r>
          </w:p>
          <w:p w14:paraId="7C36FB7E" w14:textId="77777777" w:rsidR="003C5225" w:rsidRDefault="00E1777B">
            <w:pPr>
              <w:spacing w:after="0" w:line="259" w:lineRule="auto"/>
              <w:ind w:left="1716" w:firstLine="0"/>
              <w:jc w:val="center"/>
            </w:pPr>
            <w:r>
              <w:t xml:space="preserve"> </w:t>
            </w:r>
          </w:p>
        </w:tc>
      </w:tr>
    </w:tbl>
    <w:p w14:paraId="15DD8A9A" w14:textId="33E4024B" w:rsidR="003C5225" w:rsidRDefault="00E1777B">
      <w:pPr>
        <w:ind w:left="1353" w:right="309" w:hanging="1069"/>
      </w:pPr>
      <w:r>
        <w:t xml:space="preserve">                   </w:t>
      </w:r>
      <w:r>
        <w:t>Режим роботи регламентується єдиним розкладом  навчальних занять</w:t>
      </w:r>
      <w:r w:rsidR="004A3531">
        <w:t xml:space="preserve"> </w:t>
      </w:r>
      <w:r>
        <w:t xml:space="preserve">відповідно до вимог </w:t>
      </w:r>
      <w:proofErr w:type="spellStart"/>
      <w:r>
        <w:t>ДсанПіН</w:t>
      </w:r>
      <w:proofErr w:type="spellEnd"/>
      <w:r>
        <w:t xml:space="preserve"> 5.5.2.008-01. </w:t>
      </w:r>
      <w:r w:rsidR="00C84EDD">
        <w:t>Школа</w:t>
      </w:r>
      <w:r>
        <w:t xml:space="preserve"> забезпечує оптимальні умови для інтеграції  основної та до</w:t>
      </w:r>
      <w:r>
        <w:t xml:space="preserve">даткової освіти, відпочинку, проектно-дослідницької діяльності та </w:t>
      </w:r>
      <w:r w:rsidR="00C84EDD">
        <w:t>екскурсійно краєзнавчої</w:t>
      </w:r>
      <w:r>
        <w:t xml:space="preserve"> роботи. </w:t>
      </w:r>
    </w:p>
    <w:p w14:paraId="6F1AFF39" w14:textId="4D38CDF0" w:rsidR="003C5225" w:rsidRDefault="00E1777B">
      <w:pPr>
        <w:ind w:left="1353" w:right="309" w:hanging="1069"/>
      </w:pPr>
      <w:r>
        <w:t xml:space="preserve">                   У першій половині дня організовується навчальна діяльність, фронтальна, групова, інтерактивна. </w:t>
      </w:r>
    </w:p>
    <w:p w14:paraId="79BE2045" w14:textId="77777777" w:rsidR="003C5225" w:rsidRDefault="00E1777B">
      <w:pPr>
        <w:ind w:left="1353" w:right="309" w:hanging="1069"/>
      </w:pPr>
      <w:r>
        <w:t xml:space="preserve">                  Розклад уроків, зміст, обсяг і характер </w:t>
      </w:r>
      <w:r>
        <w:t xml:space="preserve">домашніх завдань визначається відповідно до педагогічних і санітарно-гігієнічних вимог. Повсякденний обсяг активно-рухових та фізкультурно-оздоровчих видів діяльності, у тому числі й на свіжому повітрі, становить в 1-4 класах не менше 1 години на день. </w:t>
      </w:r>
    </w:p>
    <w:p w14:paraId="2ABB2850" w14:textId="62247B13" w:rsidR="003C5225" w:rsidRDefault="00E1777B" w:rsidP="00C84EDD">
      <w:pPr>
        <w:ind w:left="1353" w:right="309" w:hanging="1069"/>
      </w:pPr>
      <w:r>
        <w:t xml:space="preserve">  </w:t>
      </w:r>
      <w:r>
        <w:t xml:space="preserve">         </w:t>
      </w:r>
      <w:r>
        <w:t xml:space="preserve">    </w:t>
      </w:r>
      <w:r>
        <w:t xml:space="preserve">   </w:t>
      </w:r>
      <w:r>
        <w:t xml:space="preserve"> Для </w:t>
      </w:r>
      <w:r w:rsidR="00C84EDD">
        <w:t>здобувачів освіти</w:t>
      </w:r>
      <w:r>
        <w:t xml:space="preserve"> організовується  </w:t>
      </w:r>
      <w:r w:rsidR="00C84EDD">
        <w:t>1</w:t>
      </w:r>
      <w:r>
        <w:t>-разове  харчування</w:t>
      </w:r>
      <w:r w:rsidR="00C84EDD">
        <w:t xml:space="preserve"> (сніданок)</w:t>
      </w:r>
      <w:r>
        <w:t xml:space="preserve">. </w:t>
      </w:r>
    </w:p>
    <w:p w14:paraId="69065229" w14:textId="77777777" w:rsidR="003C5225" w:rsidRDefault="00E1777B">
      <w:pPr>
        <w:spacing w:after="26" w:line="259" w:lineRule="auto"/>
        <w:ind w:left="1353" w:firstLine="0"/>
        <w:jc w:val="left"/>
      </w:pPr>
      <w:r>
        <w:t xml:space="preserve"> </w:t>
      </w:r>
    </w:p>
    <w:p w14:paraId="328AEB94" w14:textId="77777777" w:rsidR="003C5225" w:rsidRDefault="00E1777B">
      <w:pPr>
        <w:spacing w:after="5" w:line="271" w:lineRule="auto"/>
        <w:ind w:left="1348" w:right="297"/>
        <w:jc w:val="left"/>
      </w:pPr>
      <w:r>
        <w:rPr>
          <w:b/>
        </w:rPr>
        <w:t xml:space="preserve"> </w:t>
      </w:r>
      <w:r>
        <w:rPr>
          <w:b/>
        </w:rPr>
        <w:t xml:space="preserve">Очікувані результати навчання  та </w:t>
      </w:r>
      <w:proofErr w:type="spellStart"/>
      <w:r>
        <w:rPr>
          <w:b/>
        </w:rPr>
        <w:t>компетентностей</w:t>
      </w:r>
      <w:proofErr w:type="spellEnd"/>
      <w:r>
        <w:rPr>
          <w:b/>
        </w:rPr>
        <w:t xml:space="preserve"> учнів</w:t>
      </w:r>
      <w:r>
        <w:t xml:space="preserve"> </w:t>
      </w:r>
    </w:p>
    <w:p w14:paraId="167C49D6" w14:textId="77777777" w:rsidR="003C5225" w:rsidRDefault="00E1777B">
      <w:pPr>
        <w:ind w:left="1353" w:right="309" w:firstLine="708"/>
      </w:pPr>
      <w:r>
        <w:t xml:space="preserve">Освітня програма спрямована на реалізацію мети та завдань освітньої галузі, визначених у Державному стандарті початкової загальної освіти, що забезпечує формування у молодших школярів ключових </w:t>
      </w:r>
      <w:proofErr w:type="spellStart"/>
      <w:r>
        <w:t>компет</w:t>
      </w:r>
      <w:r>
        <w:t>ентностей</w:t>
      </w:r>
      <w:proofErr w:type="spellEnd"/>
      <w:r>
        <w:t xml:space="preserve">, які позначаються через уміння </w:t>
      </w:r>
      <w:proofErr w:type="spellStart"/>
      <w:r>
        <w:t>вчитися,здатність</w:t>
      </w:r>
      <w:proofErr w:type="spellEnd"/>
      <w:r>
        <w:t xml:space="preserve"> </w:t>
      </w:r>
      <w:proofErr w:type="spellStart"/>
      <w:r>
        <w:t>логічно</w:t>
      </w:r>
      <w:proofErr w:type="spellEnd"/>
      <w:r>
        <w:t xml:space="preserve"> міркувати, уміння критично мислити, готовність розв’язувати проблеми із застосовуванням досвіду практичної діяльності для вирішення повсякденних задач, уміння працювати в команді тощо. Крім</w:t>
      </w:r>
      <w:r>
        <w:t xml:space="preserve"> того, навчання  в 1-4 класах сприятиме виробленню в учнів передумов самостійного пошуку й аналізу інформації,  фінансової грамотності та підприємницьких навичок. </w:t>
      </w:r>
    </w:p>
    <w:p w14:paraId="39294BA4" w14:textId="77777777" w:rsidR="003C5225" w:rsidRDefault="00E1777B">
      <w:pPr>
        <w:ind w:left="1353" w:right="309" w:firstLine="708"/>
      </w:pPr>
      <w:r>
        <w:t>Такі ключові компетентності, як уміння вчитися, ініціативність і підприємливість, екологічна</w:t>
      </w:r>
      <w:r>
        <w:t xml:space="preserve">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t>компетентностей</w:t>
      </w:r>
      <w:proofErr w:type="spellEnd"/>
      <w:r>
        <w:t xml:space="preserve"> як «Екологічна безпека й сталий розвиток»</w:t>
      </w:r>
      <w:r>
        <w:t xml:space="preserve">,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p>
    <w:p w14:paraId="0047B590" w14:textId="77777777" w:rsidR="003C5225" w:rsidRDefault="00E1777B">
      <w:pPr>
        <w:spacing w:after="257"/>
        <w:ind w:left="1353" w:right="309" w:firstLine="708"/>
      </w:pPr>
      <w:r>
        <w:t xml:space="preserve">Необхідною умовою формування </w:t>
      </w:r>
      <w:proofErr w:type="spellStart"/>
      <w:r>
        <w:t>компетентностей</w:t>
      </w:r>
      <w:proofErr w:type="spellEnd"/>
      <w:r>
        <w:t xml:space="preserve"> є діяль</w:t>
      </w:r>
      <w:r>
        <w:t xml:space="preserve">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Тому доцільно, де це можливо, не лише показувати виникнення факту </w:t>
      </w:r>
      <w:r>
        <w:t xml:space="preserve">із практичної ситуації, а й по можливості перевіряти його на практиці й встановлювати причинно-наслідкові зв’язки. </w:t>
      </w:r>
      <w:r>
        <w:lastRenderedPageBreak/>
        <w:t xml:space="preserve">Формуванню ключових </w:t>
      </w:r>
      <w:proofErr w:type="spellStart"/>
      <w:r>
        <w:t>компетентностей</w:t>
      </w:r>
      <w:proofErr w:type="spellEnd"/>
      <w:r>
        <w:t xml:space="preserve"> сприяє встановлення та реалізація в освітньому процесі міжпредметних і </w:t>
      </w:r>
      <w:proofErr w:type="spellStart"/>
      <w:r>
        <w:t>внутрішньопредметнихзв’язків</w:t>
      </w:r>
      <w:proofErr w:type="spellEnd"/>
      <w:r>
        <w:t>, а са</w:t>
      </w:r>
      <w:r>
        <w:t xml:space="preserve">ме: </w:t>
      </w:r>
      <w:proofErr w:type="spellStart"/>
      <w:r>
        <w:t>змістовоінформаційних</w:t>
      </w:r>
      <w:proofErr w:type="spellEnd"/>
      <w:r>
        <w:t>,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w:t>
      </w:r>
      <w:r>
        <w:t xml:space="preserve">укового світогляду. Учні набувають досвіду застосування знань на практиці та перенесення їх в нові ситуації.  </w:t>
      </w:r>
    </w:p>
    <w:p w14:paraId="5A0D06C4" w14:textId="77777777" w:rsidR="003C5225" w:rsidRDefault="00E1777B">
      <w:pPr>
        <w:spacing w:after="248" w:line="271" w:lineRule="auto"/>
        <w:ind w:left="1338" w:right="297" w:firstLine="284"/>
        <w:jc w:val="left"/>
      </w:pPr>
      <w:r>
        <w:rPr>
          <w:b/>
        </w:rPr>
        <w:t>Особливості оцінювання результатів навчальних досягнень здобувачів освіти І рівня</w:t>
      </w:r>
      <w:r>
        <w:t xml:space="preserve"> </w:t>
      </w:r>
    </w:p>
    <w:p w14:paraId="40C9628C" w14:textId="77777777" w:rsidR="003C5225" w:rsidRDefault="00E1777B">
      <w:pPr>
        <w:spacing w:after="257"/>
        <w:ind w:left="1353" w:right="309" w:firstLine="284"/>
      </w:pPr>
      <w:r>
        <w:t xml:space="preserve">Результати оцінювання навчальних досягнень учнів визначено як </w:t>
      </w:r>
      <w:r>
        <w:rPr>
          <w:i/>
        </w:rPr>
        <w:t>конфіденційну</w:t>
      </w:r>
      <w:r>
        <w:t xml:space="preserve"> інформацію, доступну лише для дитини та її батьків (або осіб, які їх замінюють). Оцінювання в початковій школі ґрунтується на врахуванні </w:t>
      </w:r>
      <w:r>
        <w:rPr>
          <w:b/>
          <w:i/>
        </w:rPr>
        <w:t>рівня досягнень</w:t>
      </w:r>
      <w:r>
        <w:t xml:space="preserve"> учня/учениці, </w:t>
      </w:r>
      <w:r>
        <w:rPr>
          <w:b/>
          <w:i/>
        </w:rPr>
        <w:t>а не ступеня його невдач</w:t>
      </w:r>
      <w:r>
        <w:t xml:space="preserve">. </w:t>
      </w:r>
    </w:p>
    <w:p w14:paraId="08D678D1" w14:textId="77777777" w:rsidR="003C5225" w:rsidRDefault="00E1777B">
      <w:pPr>
        <w:spacing w:after="0" w:line="282" w:lineRule="auto"/>
        <w:ind w:left="1353" w:firstLine="284"/>
        <w:jc w:val="left"/>
      </w:pPr>
      <w:r>
        <w:rPr>
          <w:b/>
          <w:i/>
        </w:rPr>
        <w:t>Оцінювання — це процес встановлення рівня навчал</w:t>
      </w:r>
      <w:r>
        <w:rPr>
          <w:b/>
          <w:i/>
        </w:rPr>
        <w:t>ьних досягнень учня/учениці в оволодінні змістом предмета відповідно до вимог чинних навчальних програм.</w:t>
      </w:r>
      <w:r>
        <w:t xml:space="preserve"> </w:t>
      </w:r>
    </w:p>
    <w:p w14:paraId="26E5A93E" w14:textId="77777777" w:rsidR="003C5225" w:rsidRDefault="00E1777B">
      <w:pPr>
        <w:spacing w:after="206"/>
        <w:ind w:left="1353" w:right="309" w:firstLine="284"/>
      </w:pPr>
      <w:r>
        <w:t xml:space="preserve">У 1-2-х класах допустиме лише вербальне оцінювання. Оцінюючи вербально, можна використовувати як усні, так і письмові оцінні судження щодо навчальних </w:t>
      </w:r>
      <w:r>
        <w:t xml:space="preserve">досягнень учнів. При цьому </w:t>
      </w:r>
      <w:r>
        <w:rPr>
          <w:b/>
          <w:i/>
        </w:rPr>
        <w:t>оцінні судження формулюють так, аби охарактеризувати процес навчання учня та означити кількісний і якісний його результати</w:t>
      </w:r>
      <w:r>
        <w:t>: ступінь засвоєння знань і вмінь з навчальних предметів, характеристику особистісного розвитку учня. Підсу</w:t>
      </w:r>
      <w:r>
        <w:t xml:space="preserve">мкова перевірка в 1 класі включає лише підсумкові діагностичні роботи в кінці навчального року, жодних тематичних перевірок (контрольних робіт). </w:t>
      </w:r>
    </w:p>
    <w:p w14:paraId="539A75A8" w14:textId="77777777" w:rsidR="003C5225" w:rsidRDefault="00E1777B">
      <w:pPr>
        <w:ind w:left="1353" w:right="309" w:firstLine="284"/>
      </w:pPr>
      <w:r>
        <w:t xml:space="preserve">Характеристика особистісного розвитку учнів відображає самостійність, відповідальність, </w:t>
      </w:r>
      <w:proofErr w:type="spellStart"/>
      <w:r>
        <w:t>комунікативність</w:t>
      </w:r>
      <w:proofErr w:type="spellEnd"/>
      <w:r>
        <w:t>, уміння працювати в групі, ставлення до навчальної праці, рівень прикладених зусиль, сформованість навчально-пізнавальних інтересів, ціннісних орієнтир</w:t>
      </w:r>
      <w:r>
        <w:t xml:space="preserve">ів та </w:t>
      </w:r>
      <w:proofErr w:type="spellStart"/>
      <w:r>
        <w:t>загальнонавчальних</w:t>
      </w:r>
      <w:proofErr w:type="spellEnd"/>
      <w:r>
        <w:t xml:space="preserve"> умінь тощо та здійснюється вербально під час поточного контролю. </w:t>
      </w:r>
    </w:p>
    <w:p w14:paraId="67A08878" w14:textId="2A58799D" w:rsidR="003C5225" w:rsidRDefault="00E1777B">
      <w:pPr>
        <w:spacing w:after="229"/>
        <w:ind w:left="1353" w:right="309" w:firstLine="284"/>
      </w:pPr>
      <w:r>
        <w:t xml:space="preserve">Відповідно до типових освітніх програм </w:t>
      </w:r>
      <w:r>
        <w:rPr>
          <w:b/>
        </w:rPr>
        <w:t>для недопущення перевантаження</w:t>
      </w:r>
      <w:r>
        <w:t xml:space="preserve"> учнів враховуються їх навчання в закладах освіти іншого типу (художніх, музичних, спортивних шк</w:t>
      </w:r>
      <w:r>
        <w:t xml:space="preserve">олах тощо). </w:t>
      </w:r>
    </w:p>
    <w:p w14:paraId="14A046A7" w14:textId="77777777" w:rsidR="003C5225" w:rsidRDefault="00E1777B">
      <w:pPr>
        <w:spacing w:after="204" w:line="271" w:lineRule="auto"/>
        <w:ind w:left="1348" w:right="297"/>
        <w:jc w:val="left"/>
      </w:pPr>
      <w:r>
        <w:rPr>
          <w:b/>
        </w:rPr>
        <w:t xml:space="preserve"> Формувальне оцінювання учнів 1 -4 класів</w:t>
      </w:r>
      <w:r>
        <w:t xml:space="preserve"> </w:t>
      </w:r>
    </w:p>
    <w:p w14:paraId="63C32D16" w14:textId="77777777" w:rsidR="003C5225" w:rsidRDefault="00E1777B">
      <w:pPr>
        <w:spacing w:after="256"/>
        <w:ind w:left="1353" w:right="309" w:firstLine="284"/>
      </w:pPr>
      <w:r>
        <w:t>Орієнтирами для спос</w:t>
      </w:r>
      <w:r>
        <w:t xml:space="preserve">тереження та оцінювання є вимоги до обов’язкових результатів навчання та </w:t>
      </w:r>
      <w:proofErr w:type="spellStart"/>
      <w:r>
        <w:t>компетентностей</w:t>
      </w:r>
      <w:proofErr w:type="spellEnd"/>
      <w:r>
        <w:t xml:space="preserve"> учнів початкової школи. При цьому особливості дитини можуть впливати на темп навчання, внаслідок чого діти можуть досягати вказаних результатів раніше або пізніше від </w:t>
      </w:r>
      <w:r>
        <w:t xml:space="preserve">завершення зазначеного циклу чи рівня. </w:t>
      </w:r>
    </w:p>
    <w:p w14:paraId="51A59C94" w14:textId="77777777" w:rsidR="003C5225" w:rsidRDefault="00E1777B">
      <w:pPr>
        <w:spacing w:line="382" w:lineRule="auto"/>
        <w:ind w:right="309"/>
      </w:pPr>
      <w:r>
        <w:t xml:space="preserve">Вимоги до очікуваних  результатів навчання та </w:t>
      </w:r>
      <w:proofErr w:type="spellStart"/>
      <w:r>
        <w:t>компетентностей</w:t>
      </w:r>
      <w:proofErr w:type="spellEnd"/>
      <w:r>
        <w:t xml:space="preserve"> учнів початкової освіти використовуються для: організації постійного спостереження за навчальним поступом; </w:t>
      </w:r>
    </w:p>
    <w:p w14:paraId="5974AFB5" w14:textId="77777777" w:rsidR="003C5225" w:rsidRDefault="00E1777B">
      <w:pPr>
        <w:spacing w:after="251"/>
        <w:ind w:left="1218" w:right="309"/>
      </w:pPr>
      <w:r>
        <w:t xml:space="preserve">  обговорення навчального поступу з батьками а</w:t>
      </w:r>
      <w:r>
        <w:t xml:space="preserve">бо особами, що їх замінюють;   формувального (поточного) та завершального (підсумкового) оцінювання. </w:t>
      </w:r>
    </w:p>
    <w:p w14:paraId="6C8599B4" w14:textId="77777777" w:rsidR="003C5225" w:rsidRDefault="00E1777B">
      <w:pPr>
        <w:spacing w:after="250"/>
        <w:ind w:left="1352" w:right="309" w:hanging="144"/>
      </w:pPr>
      <w:r>
        <w:t xml:space="preserve">  Формувальне оцінювання передбачає відстеження особистісного розвитку учнів та хід набуття ними навчального досвіду і </w:t>
      </w:r>
      <w:proofErr w:type="spellStart"/>
      <w:r>
        <w:t>компетентностей</w:t>
      </w:r>
      <w:proofErr w:type="spellEnd"/>
      <w:r>
        <w:t xml:space="preserve">. </w:t>
      </w:r>
    </w:p>
    <w:p w14:paraId="5C667E42" w14:textId="77777777" w:rsidR="003C5225" w:rsidRDefault="00E1777B">
      <w:pPr>
        <w:spacing w:after="250"/>
        <w:ind w:left="1352" w:right="309" w:hanging="144"/>
      </w:pPr>
      <w:r>
        <w:lastRenderedPageBreak/>
        <w:t xml:space="preserve">  У процесі орган</w:t>
      </w:r>
      <w:r>
        <w:t xml:space="preserve">ізації контрольно-оцінювальної діяльності необхідно враховувати </w:t>
      </w:r>
      <w:r>
        <w:rPr>
          <w:b/>
        </w:rPr>
        <w:t>спостереження за навчальним поступом учнів.</w:t>
      </w:r>
      <w:r>
        <w:t xml:space="preserve"> </w:t>
      </w:r>
    </w:p>
    <w:p w14:paraId="63068B28" w14:textId="793E63B5" w:rsidR="003C5225" w:rsidRDefault="00E1777B">
      <w:pPr>
        <w:spacing w:after="254"/>
        <w:ind w:left="1218" w:right="309"/>
      </w:pPr>
      <w:r>
        <w:t xml:space="preserve">  Формувальне оцінювання оцінює процес навчання </w:t>
      </w:r>
      <w:r w:rsidR="00CB31A8">
        <w:t>здобувачів освіти</w:t>
      </w:r>
      <w:r>
        <w:t xml:space="preserve">, а не результат. </w:t>
      </w:r>
    </w:p>
    <w:p w14:paraId="0D156DED" w14:textId="38B40B74" w:rsidR="003C5225" w:rsidRDefault="00E1777B">
      <w:pPr>
        <w:spacing w:after="254"/>
        <w:ind w:left="1352" w:right="309" w:hanging="144"/>
      </w:pPr>
      <w:r>
        <w:t xml:space="preserve">  Формувальне оцінювання має на меті: підтримати навчальний поступ </w:t>
      </w:r>
      <w:r w:rsidR="00CB31A8">
        <w:t>здобувачів освіти</w:t>
      </w:r>
      <w:r>
        <w:t>; ф</w:t>
      </w:r>
      <w:r>
        <w:t>ормувати в дитини впевненість у собі, наголошуючи на її сильних сторонах, а не на помилках, діагностувати досягнення на кожному з етапів навчання; вчасно виявляти проблеми й запобігати їх нашаруванню;  підтримувати бажання навчатися та прагнути максимально</w:t>
      </w:r>
      <w:r>
        <w:t xml:space="preserve"> можливих результатів; запобігати побоюванням помилитися. </w:t>
      </w:r>
    </w:p>
    <w:p w14:paraId="0A26E243" w14:textId="77777777" w:rsidR="003C5225" w:rsidRDefault="00E1777B">
      <w:pPr>
        <w:spacing w:after="255"/>
        <w:ind w:left="1352" w:right="309" w:hanging="144"/>
      </w:pPr>
      <w:r>
        <w:t xml:space="preserve">  Водночас доцільно вчити дітей </w:t>
      </w:r>
      <w:proofErr w:type="spellStart"/>
      <w:r>
        <w:t>взаємооцінюванню</w:t>
      </w:r>
      <w:proofErr w:type="spellEnd"/>
      <w:r>
        <w:t xml:space="preserve">, при цьому формувати уміння </w:t>
      </w:r>
      <w:proofErr w:type="spellStart"/>
      <w:r>
        <w:t>коректно</w:t>
      </w:r>
      <w:proofErr w:type="spellEnd"/>
      <w:r>
        <w:t xml:space="preserve"> висловлювати думку про результат роботи однокласника, давати поради щодо його покращення. Це активізує навчальн</w:t>
      </w:r>
      <w:r>
        <w:t>у роботу, сприяє розвитку критичного мислення, формуванню адекватного ставлення до зауважень, рекомендацій, зміцнює товариськість та відчуття значимості кожного в колективів.</w:t>
      </w:r>
      <w:r>
        <w:rPr>
          <w:b/>
        </w:rPr>
        <w:t xml:space="preserve">  </w:t>
      </w:r>
      <w:r>
        <w:t xml:space="preserve"> </w:t>
      </w:r>
    </w:p>
    <w:p w14:paraId="10C2CA8E" w14:textId="6E282313" w:rsidR="003C5225" w:rsidRDefault="00E1777B">
      <w:pPr>
        <w:spacing w:after="254"/>
        <w:ind w:left="1352" w:right="309" w:hanging="144"/>
      </w:pPr>
      <w:r>
        <w:t xml:space="preserve">  Формувальне  оцінювання можна забезпечити використанням </w:t>
      </w:r>
      <w:r>
        <w:t>портфоліо, о</w:t>
      </w:r>
      <w:r>
        <w:t xml:space="preserve">сновна суть якого полягає в тому, щоб показати все, на що здібні учні. Через твердження «Я знаю», «Я вмію» акцентуються навчальні досягнення учнів, розвивається здатність до </w:t>
      </w:r>
      <w:proofErr w:type="spellStart"/>
      <w:r>
        <w:t>самооцінювання</w:t>
      </w:r>
      <w:proofErr w:type="spellEnd"/>
      <w:r>
        <w:t xml:space="preserve">, поступово збільшується відповідальність за власне навчання. </w:t>
      </w:r>
      <w:r>
        <w:rPr>
          <w:b/>
        </w:rPr>
        <w:t>(Техні</w:t>
      </w:r>
      <w:r>
        <w:rPr>
          <w:b/>
        </w:rPr>
        <w:t>ки формувального оцінювання)</w:t>
      </w:r>
      <w:r>
        <w:t xml:space="preserve"> </w:t>
      </w:r>
    </w:p>
    <w:p w14:paraId="1BE1757E" w14:textId="77777777" w:rsidR="003C5225" w:rsidRDefault="00E1777B">
      <w:pPr>
        <w:spacing w:after="253"/>
        <w:ind w:left="1352" w:right="309" w:hanging="144"/>
      </w:pPr>
      <w:r>
        <w:t xml:space="preserve">  </w:t>
      </w:r>
      <w:r>
        <w:t>Інші компоненти формувального оцінювання такі як: конкретний аналіз допущених учнем помилок і труднощів, що постали перед ним та конкретні вказівки про те, як покращити досягнутий результат не є  предметом розгляду у 1 класі, але стають актуальними на пода</w:t>
      </w:r>
      <w:r>
        <w:t xml:space="preserve">льших навчальних етапах у початковій школі. </w:t>
      </w:r>
    </w:p>
    <w:p w14:paraId="33651653" w14:textId="77777777" w:rsidR="003C5225" w:rsidRDefault="00E1777B">
      <w:pPr>
        <w:ind w:left="1352" w:right="309" w:hanging="144"/>
      </w:pPr>
      <w:r>
        <w:t xml:space="preserve">  Завершальне (підсумкове) оцінювання за рік здійснюється з урахуванням динаміки зростання рівня навчальних досягнень учня/учениці. </w:t>
      </w:r>
    </w:p>
    <w:p w14:paraId="481646CB" w14:textId="4ADD0064" w:rsidR="003C5225" w:rsidRDefault="00E1777B">
      <w:pPr>
        <w:spacing w:after="23" w:line="259" w:lineRule="auto"/>
        <w:ind w:left="1352" w:right="319" w:hanging="144"/>
      </w:pPr>
      <w:r>
        <w:rPr>
          <w:color w:val="141414"/>
        </w:rPr>
        <w:t xml:space="preserve">  ПІДСУМКОВЕ оцінювання (тематичне, семестрове і річне) у третіх та четвертих </w:t>
      </w:r>
      <w:r>
        <w:rPr>
          <w:color w:val="141414"/>
        </w:rPr>
        <w:t xml:space="preserve">класах здійснюється </w:t>
      </w:r>
      <w:r w:rsidR="00CB31A8">
        <w:rPr>
          <w:color w:val="141414"/>
        </w:rPr>
        <w:t>формувальне оцінювання.</w:t>
      </w:r>
    </w:p>
    <w:p w14:paraId="19A6AF04" w14:textId="34AE081D" w:rsidR="003C5225" w:rsidRDefault="00E1777B">
      <w:pPr>
        <w:spacing w:after="0" w:line="245" w:lineRule="auto"/>
        <w:ind w:left="1347" w:right="307" w:hanging="154"/>
      </w:pPr>
      <w:r>
        <w:rPr>
          <w:color w:val="010101"/>
        </w:rPr>
        <w:t xml:space="preserve">   Під час проведення підсумкового (тематичного, семестрового та річного) оцінюванн</w:t>
      </w:r>
      <w:r>
        <w:rPr>
          <w:color w:val="010101"/>
        </w:rPr>
        <w:t xml:space="preserve">я визначається </w:t>
      </w:r>
      <w:r>
        <w:rPr>
          <w:color w:val="010101"/>
        </w:rPr>
        <w:t>сформован</w:t>
      </w:r>
      <w:r w:rsidR="00CB31A8">
        <w:rPr>
          <w:color w:val="010101"/>
        </w:rPr>
        <w:t>і</w:t>
      </w:r>
      <w:r>
        <w:rPr>
          <w:color w:val="010101"/>
        </w:rPr>
        <w:t>ст</w:t>
      </w:r>
      <w:r w:rsidR="00CB31A8">
        <w:rPr>
          <w:color w:val="010101"/>
        </w:rPr>
        <w:t>ь</w:t>
      </w:r>
      <w:r>
        <w:rPr>
          <w:color w:val="010101"/>
        </w:rPr>
        <w:t xml:space="preserve"> кожного загального навчального результату, визначеного Державним стандартом початкової освіти, у відповідності до логіки та послідовності його формування згідно з навчальною програмою. Результати проведення діагностичних</w:t>
      </w:r>
      <w:r>
        <w:rPr>
          <w:color w:val="010101"/>
        </w:rPr>
        <w:t xml:space="preserve"> робіт у класному журналі не фіксуються.</w:t>
      </w:r>
      <w:r>
        <w:t xml:space="preserve"> </w:t>
      </w:r>
    </w:p>
    <w:p w14:paraId="2A94FB0E" w14:textId="4CEF98E7" w:rsidR="003C5225" w:rsidRDefault="00E1777B">
      <w:pPr>
        <w:spacing w:after="38" w:line="245" w:lineRule="auto"/>
        <w:ind w:left="1347" w:right="307" w:hanging="154"/>
      </w:pPr>
      <w:r>
        <w:rPr>
          <w:color w:val="010101"/>
        </w:rPr>
        <w:t xml:space="preserve">  Середня оцінка за тематичне, семестрове та річне оцінювання не виводиться. У журнал та свідоцтво досягнень виставляється </w:t>
      </w:r>
      <w:r w:rsidR="00CB31A8">
        <w:rPr>
          <w:color w:val="010101"/>
        </w:rPr>
        <w:t xml:space="preserve">позначка «сформовано/ не сформовано» </w:t>
      </w:r>
      <w:r>
        <w:rPr>
          <w:color w:val="010101"/>
        </w:rPr>
        <w:t>за кожен результат навчання з навчальних предметів/інтегрованих курсів наприкінці ко</w:t>
      </w:r>
      <w:r>
        <w:rPr>
          <w:color w:val="010101"/>
        </w:rPr>
        <w:t>жного навчального семестру та навчального року. Річним оцінюванням є результати навчання учнів за останній семестр.</w:t>
      </w:r>
      <w:r>
        <w:t xml:space="preserve"> </w:t>
      </w:r>
    </w:p>
    <w:p w14:paraId="30701051" w14:textId="77777777" w:rsidR="003C5225" w:rsidRDefault="00E1777B">
      <w:pPr>
        <w:ind w:left="1352" w:right="309" w:hanging="144"/>
      </w:pPr>
      <w:r>
        <w:t xml:space="preserve">  Надзвичайно важливою складовою формувального оцінювання є форма повідомлення про нього учневі/ учениці та батькам (</w:t>
      </w:r>
      <w:r>
        <w:rPr>
          <w:b/>
        </w:rPr>
        <w:t>Свідоцтво досягнень</w:t>
      </w:r>
      <w:r>
        <w:t xml:space="preserve">). </w:t>
      </w:r>
    </w:p>
    <w:p w14:paraId="562ED129" w14:textId="77777777" w:rsidR="003C5225" w:rsidRDefault="00E1777B">
      <w:pPr>
        <w:spacing w:after="273" w:line="245" w:lineRule="auto"/>
        <w:ind w:left="1347" w:right="307" w:hanging="154"/>
      </w:pPr>
      <w:r>
        <w:rPr>
          <w:color w:val="010101"/>
        </w:rPr>
        <w:t xml:space="preserve">  У СВІДОЦТВІ ДОСЯГНЕНЬ учитель фіксує розгорнуту інформацію про сформованість наскрізних умінь учнів та рівні результатів їх навчання.</w:t>
      </w:r>
      <w:r>
        <w:t xml:space="preserve"> </w:t>
      </w:r>
    </w:p>
    <w:p w14:paraId="2000A879" w14:textId="77777777" w:rsidR="003C5225" w:rsidRDefault="00E1777B">
      <w:pPr>
        <w:spacing w:after="265" w:line="271" w:lineRule="auto"/>
        <w:ind w:left="1078" w:right="297"/>
        <w:jc w:val="left"/>
      </w:pPr>
      <w:r>
        <w:rPr>
          <w:b/>
        </w:rPr>
        <w:t xml:space="preserve">  4. Вимоги до осіб, які можуть розпочинати здобуття</w:t>
      </w:r>
      <w:r>
        <w:rPr>
          <w:b/>
          <w:sz w:val="28"/>
        </w:rPr>
        <w:t xml:space="preserve"> </w:t>
      </w:r>
      <w:r>
        <w:rPr>
          <w:b/>
        </w:rPr>
        <w:t>освіти</w:t>
      </w:r>
      <w:r>
        <w:rPr>
          <w:color w:val="212121"/>
        </w:rPr>
        <w:t xml:space="preserve"> </w:t>
      </w:r>
    </w:p>
    <w:p w14:paraId="544BFE66" w14:textId="77777777" w:rsidR="003C5225" w:rsidRDefault="00E1777B">
      <w:pPr>
        <w:spacing w:after="12"/>
        <w:ind w:left="1352" w:right="304" w:hanging="284"/>
      </w:pPr>
      <w:r>
        <w:rPr>
          <w:color w:val="212121"/>
        </w:rPr>
        <w:t xml:space="preserve">    Вимоги до дітей, які розпочинають навчання у початковій школі враховують досягнення попереднього етапу їхнього розвитку. Діти, яким на 1 вересня поточного навчал</w:t>
      </w:r>
      <w:r>
        <w:rPr>
          <w:color w:val="212121"/>
        </w:rPr>
        <w:t xml:space="preserve">ьного року виповнилося сім років, повинні розпочинати здобуття початкової освіти цього ж </w:t>
      </w:r>
      <w:r>
        <w:rPr>
          <w:color w:val="212121"/>
        </w:rPr>
        <w:lastRenderedPageBreak/>
        <w:t>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w:t>
      </w:r>
      <w:r>
        <w:rPr>
          <w:color w:val="212121"/>
        </w:rPr>
        <w:t xml:space="preserve"> за бажанням батьків або осіб, які їх замінюють, якщо їм виповниться шість років до 1 грудня поточного року. </w:t>
      </w:r>
    </w:p>
    <w:p w14:paraId="026B8419" w14:textId="77777777" w:rsidR="003C5225" w:rsidRDefault="00E1777B">
      <w:pPr>
        <w:spacing w:after="163"/>
        <w:ind w:left="1352" w:right="309" w:hanging="284"/>
      </w:pPr>
      <w:r>
        <w:t xml:space="preserve">     </w:t>
      </w:r>
      <w:r>
        <w:t xml:space="preserve">Зарахування до початкової школи 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w:t>
      </w:r>
      <w:r>
        <w:t xml:space="preserve">України № 367 від 16 квітня 2018 року. </w:t>
      </w:r>
    </w:p>
    <w:p w14:paraId="71B75BEA" w14:textId="77777777" w:rsidR="003C5225" w:rsidRDefault="00E1777B">
      <w:pPr>
        <w:spacing w:after="206"/>
        <w:ind w:left="1352" w:right="309" w:hanging="284"/>
      </w:pPr>
      <w:r>
        <w:t xml:space="preserve">    Зарахування дітей до початку і впродовж навчального року здійснюється виключно на вільні місця. Після зарахування дітей до закладу освіти їх розподіл між класами відбувається в межах нормативу наповнюваності клас</w:t>
      </w:r>
      <w:r>
        <w:t xml:space="preserve">ів, визначеного Законом України «Про загальну середню освіту». </w:t>
      </w:r>
    </w:p>
    <w:p w14:paraId="224E1FFD" w14:textId="77777777" w:rsidR="003C5225" w:rsidRDefault="00E1777B">
      <w:pPr>
        <w:spacing w:after="284" w:line="289" w:lineRule="auto"/>
        <w:ind w:left="1353" w:firstLine="0"/>
        <w:jc w:val="left"/>
      </w:pPr>
      <w:r>
        <w:rPr>
          <w:b/>
          <w:color w:val="212121"/>
        </w:rPr>
        <w:t>Розділ</w:t>
      </w:r>
      <w:r>
        <w:rPr>
          <w:b/>
          <w:color w:val="212121"/>
          <w:sz w:val="28"/>
        </w:rPr>
        <w:t xml:space="preserve"> </w:t>
      </w:r>
      <w:r>
        <w:rPr>
          <w:b/>
          <w:color w:val="212121"/>
        </w:rPr>
        <w:t xml:space="preserve">5. Особливості організації освітнього процесу та застосування в ньому педагогічних технологій </w:t>
      </w:r>
    </w:p>
    <w:p w14:paraId="2A2E00C2" w14:textId="663CBD0D" w:rsidR="003C5225" w:rsidRDefault="00E1777B">
      <w:pPr>
        <w:ind w:left="1353" w:right="309" w:firstLine="284"/>
      </w:pPr>
      <w:r>
        <w:rPr>
          <w:color w:val="212121"/>
        </w:rPr>
        <w:t xml:space="preserve">    </w:t>
      </w:r>
      <w:r>
        <w:t xml:space="preserve">Освітній процес у </w:t>
      </w:r>
      <w:proofErr w:type="spellStart"/>
      <w:r w:rsidR="00C673D1">
        <w:t>Супранівській</w:t>
      </w:r>
      <w:proofErr w:type="spellEnd"/>
      <w:r w:rsidR="00C673D1">
        <w:t xml:space="preserve"> початковій школі</w:t>
      </w:r>
      <w:r>
        <w:t xml:space="preserve"> організовується відповідно до Закону України «Про освіту», інш</w:t>
      </w:r>
      <w:r>
        <w:t xml:space="preserve">их актів законодавства, освітньої програми  та спрямовується на розвиток особистості  молодшого школяра шляхом формування і застосування </w:t>
      </w:r>
      <w:proofErr w:type="spellStart"/>
      <w:r>
        <w:t>компетентностей</w:t>
      </w:r>
      <w:proofErr w:type="spellEnd"/>
      <w:r>
        <w:t xml:space="preserve"> та досягнення результатів навчання, визначених державними стандартами  початкової загальної  </w:t>
      </w:r>
      <w:proofErr w:type="spellStart"/>
      <w:r>
        <w:t>освіти,з</w:t>
      </w:r>
      <w:proofErr w:type="spellEnd"/>
      <w:r>
        <w:t xml:space="preserve"> у</w:t>
      </w:r>
      <w:r>
        <w:t xml:space="preserve">рахуванням вікових особливостей, фізичного, психічного та інтелектуального розвитку дітей. </w:t>
      </w:r>
    </w:p>
    <w:p w14:paraId="41DFCFC5" w14:textId="77777777" w:rsidR="003C5225" w:rsidRDefault="00E1777B">
      <w:pPr>
        <w:ind w:left="1353" w:right="309" w:firstLine="284"/>
      </w:pPr>
      <w:r>
        <w:t>На першому рівні навчання в учнів закладається готовність до здобуття освіти, формуються загальноосвітні компетенції з предметів державного компоненту, основи соціа</w:t>
      </w:r>
      <w:r>
        <w:t xml:space="preserve">льної адаптації до життєвої компетентності. </w:t>
      </w:r>
    </w:p>
    <w:p w14:paraId="4232825F" w14:textId="77777777" w:rsidR="003C5225" w:rsidRDefault="00E1777B">
      <w:pPr>
        <w:ind w:left="1353" w:right="309" w:firstLine="284"/>
      </w:pPr>
      <w:r>
        <w:t xml:space="preserve">Пріоритетними є виховні, загально навчальні, розвивальні функції. З урахуванням цього в освітньому процесі початкової школи впроваджуються технології розвивального навчання та ігрові технології </w:t>
      </w:r>
    </w:p>
    <w:p w14:paraId="26C04D21" w14:textId="77777777" w:rsidR="003C5225" w:rsidRDefault="00E1777B">
      <w:pPr>
        <w:spacing w:line="363" w:lineRule="auto"/>
        <w:ind w:left="1353" w:right="309" w:firstLine="284"/>
      </w:pPr>
      <w:r>
        <w:t xml:space="preserve">Освітній процес </w:t>
      </w:r>
      <w:r>
        <w:t xml:space="preserve">у закладі освіти організовується в межах навчального року, що розпочинається у День знань – 1 вересня і закінчується не пізніше 1 липня наступного року. Тривалість навчального року складає: </w:t>
      </w:r>
    </w:p>
    <w:p w14:paraId="3A5BC3EE" w14:textId="77777777" w:rsidR="003C5225" w:rsidRDefault="00E1777B">
      <w:pPr>
        <w:ind w:left="1647" w:right="309"/>
      </w:pPr>
      <w:r>
        <w:t>· у початковій школі(1-4 класах) – не менше 720 навчальних годин;</w:t>
      </w:r>
      <w:r>
        <w:t xml:space="preserve"> </w:t>
      </w:r>
    </w:p>
    <w:p w14:paraId="6D784C3D" w14:textId="77777777" w:rsidR="003C5225" w:rsidRDefault="00E1777B">
      <w:pPr>
        <w:ind w:left="1353" w:right="309" w:firstLine="284"/>
      </w:pPr>
      <w:r>
        <w:t xml:space="preserve">Тривалість навчального року для осіб з особливими освітніми потребами може бути подовжена відповідно до індивідуальної програми розвитку дитини. </w:t>
      </w:r>
    </w:p>
    <w:p w14:paraId="3B11A4A4" w14:textId="77777777" w:rsidR="003C5225" w:rsidRDefault="00E1777B">
      <w:pPr>
        <w:spacing w:after="305"/>
        <w:ind w:left="1353" w:right="309" w:firstLine="284"/>
      </w:pPr>
      <w:r>
        <w:t xml:space="preserve">Тривалість канікул протягом навчального року не може бути меншою 30 календарних днів. </w:t>
      </w:r>
    </w:p>
    <w:p w14:paraId="2EE5F162" w14:textId="158AE4EB" w:rsidR="003C5225" w:rsidRDefault="00E1777B">
      <w:pPr>
        <w:spacing w:after="311"/>
        <w:ind w:right="692"/>
      </w:pPr>
      <w:r>
        <w:t xml:space="preserve">        Відповідно до</w:t>
      </w:r>
      <w:r>
        <w:t xml:space="preserve"> чинного законодавства при визначенні гранично допустимого навантаження учнів ураховані санітарно-гігієнічні норми та нормативна тривалість уроків:  у 1-х класах – 35хвилин, у 2-4-х класах  –  40 хвилин. Для 1-х класів передбачено динамічні паузи на</w:t>
      </w:r>
      <w:r>
        <w:rPr>
          <w:sz w:val="28"/>
        </w:rPr>
        <w:t xml:space="preserve"> </w:t>
      </w:r>
      <w:r>
        <w:t>свіжом</w:t>
      </w:r>
      <w:r>
        <w:t>у повітрі. На виконання  частини 5 статті 16</w:t>
      </w:r>
      <w:hyperlink r:id="rId14">
        <w:r>
          <w:t xml:space="preserve"> </w:t>
        </w:r>
      </w:hyperlink>
      <w:hyperlink r:id="rId15">
        <w:r>
          <w:t>закону</w:t>
        </w:r>
      </w:hyperlink>
      <w:hyperlink r:id="rId16">
        <w:r>
          <w:t xml:space="preserve"> </w:t>
        </w:r>
      </w:hyperlink>
      <w:hyperlink r:id="rId17">
        <w:r>
          <w:t>“Про</w:t>
        </w:r>
      </w:hyperlink>
      <w:hyperlink r:id="rId18">
        <w:r>
          <w:t xml:space="preserve"> </w:t>
        </w:r>
      </w:hyperlink>
      <w:hyperlink r:id="rId19">
        <w:r>
          <w:t>загальну</w:t>
        </w:r>
      </w:hyperlink>
      <w:hyperlink r:id="rId20">
        <w:r>
          <w:t xml:space="preserve"> </w:t>
        </w:r>
      </w:hyperlink>
      <w:hyperlink r:id="rId21">
        <w:r>
          <w:t>середню</w:t>
        </w:r>
      </w:hyperlink>
      <w:hyperlink r:id="rId22">
        <w:r>
          <w:t xml:space="preserve"> </w:t>
        </w:r>
      </w:hyperlink>
      <w:hyperlink r:id="rId23">
        <w:r>
          <w:t>освіту”,</w:t>
        </w:r>
      </w:hyperlink>
      <w:r>
        <w:t xml:space="preserve"> що тривалість уроків становить 35 хвилин у перших класа</w:t>
      </w:r>
      <w:r>
        <w:t>х і 40 хвилин у 2-4 класах, і різниця в часі навчальних годин 1-4 класів обов’язково обліковується і компенсується проведенням додаткових, індивідуальних занять та консультацій з учнями</w:t>
      </w:r>
      <w:r>
        <w:t xml:space="preserve">. Адже згідно з пунктом  64 </w:t>
      </w:r>
      <w:hyperlink r:id="rId24">
        <w:r>
          <w:t xml:space="preserve"> </w:t>
        </w:r>
      </w:hyperlink>
      <w:hyperlink r:id="rId25">
        <w:r>
          <w:t>Інструкці</w:t>
        </w:r>
      </w:hyperlink>
      <w:hyperlink r:id="rId26">
        <w:r>
          <w:t>ї</w:t>
        </w:r>
      </w:hyperlink>
      <w:hyperlink r:id="rId27">
        <w:r>
          <w:t xml:space="preserve"> </w:t>
        </w:r>
      </w:hyperlink>
      <w:hyperlink r:id="rId28">
        <w:r>
          <w:t>про</w:t>
        </w:r>
      </w:hyperlink>
      <w:hyperlink r:id="rId29">
        <w:r>
          <w:t xml:space="preserve"> </w:t>
        </w:r>
      </w:hyperlink>
      <w:hyperlink r:id="rId30">
        <w:r>
          <w:t>порядок</w:t>
        </w:r>
      </w:hyperlink>
      <w:hyperlink r:id="rId31">
        <w:r>
          <w:t xml:space="preserve"> </w:t>
        </w:r>
      </w:hyperlink>
      <w:hyperlink r:id="rId32">
        <w:r>
          <w:t>обчислення</w:t>
        </w:r>
      </w:hyperlink>
      <w:hyperlink r:id="rId33">
        <w:r>
          <w:t xml:space="preserve"> </w:t>
        </w:r>
      </w:hyperlink>
      <w:hyperlink r:id="rId34">
        <w:r>
          <w:t>заробітної</w:t>
        </w:r>
      </w:hyperlink>
      <w:hyperlink r:id="rId35">
        <w:r>
          <w:t xml:space="preserve"> </w:t>
        </w:r>
      </w:hyperlink>
      <w:hyperlink r:id="rId36">
        <w:r>
          <w:t>плати</w:t>
        </w:r>
      </w:hyperlink>
      <w:hyperlink r:id="rId37">
        <w:r>
          <w:t xml:space="preserve"> </w:t>
        </w:r>
      </w:hyperlink>
      <w:hyperlink r:id="rId38">
        <w:r>
          <w:t>працівників</w:t>
        </w:r>
      </w:hyperlink>
      <w:hyperlink r:id="rId39">
        <w:r>
          <w:t xml:space="preserve"> </w:t>
        </w:r>
      </w:hyperlink>
      <w:hyperlink r:id="rId40">
        <w:r>
          <w:t>освіти</w:t>
        </w:r>
      </w:hyperlink>
      <w:hyperlink r:id="rId41">
        <w:r>
          <w:t xml:space="preserve"> </w:t>
        </w:r>
      </w:hyperlink>
      <w:r>
        <w:t xml:space="preserve">(наказ МОН від 15.04.1993 №102), педагогічні працівники отримують зарплатню за астрономічні години (60 хвилин). А перерви між </w:t>
      </w:r>
      <w:proofErr w:type="spellStart"/>
      <w:r>
        <w:t>уроками</w:t>
      </w:r>
      <w:proofErr w:type="spellEnd"/>
      <w:r>
        <w:t xml:space="preserve"> вважаються робочим часо</w:t>
      </w:r>
      <w:r>
        <w:t xml:space="preserve">м. Якщо вчитель проводить час з дітьми під час </w:t>
      </w:r>
      <w:r>
        <w:lastRenderedPageBreak/>
        <w:t xml:space="preserve">перерви і його робочий час триває стільки ж, скільки робочий час вчителя старшої школи (тобто </w:t>
      </w:r>
      <w:proofErr w:type="spellStart"/>
      <w:r>
        <w:t>уроки</w:t>
      </w:r>
      <w:proofErr w:type="spellEnd"/>
      <w:r>
        <w:t xml:space="preserve"> закінчуються одночасно), то він не повинен </w:t>
      </w:r>
      <w:proofErr w:type="spellStart"/>
      <w:r>
        <w:t>компенсовувати</w:t>
      </w:r>
      <w:proofErr w:type="spellEnd"/>
      <w:r>
        <w:t xml:space="preserve"> різницю в робочому часі. Структура та тривалість на</w:t>
      </w:r>
      <w:r>
        <w:t xml:space="preserve">вчального року, навчального тижня, дня, занять, відпочинку між ними, форми організації освітнього процесу визначаються педагогічною радою у межах часу, передбаченого освітньою програмою. </w:t>
      </w:r>
    </w:p>
    <w:p w14:paraId="466A1338" w14:textId="77777777" w:rsidR="003C5225" w:rsidRDefault="00E1777B">
      <w:pPr>
        <w:spacing w:after="303" w:line="271" w:lineRule="auto"/>
        <w:ind w:left="1348" w:right="297"/>
        <w:jc w:val="left"/>
      </w:pPr>
      <w:r>
        <w:rPr>
          <w:b/>
        </w:rPr>
        <w:t xml:space="preserve">Форми організації освітнього процесу </w:t>
      </w:r>
    </w:p>
    <w:p w14:paraId="6E702448" w14:textId="27EA6380" w:rsidR="003C5225" w:rsidRDefault="00E1777B">
      <w:pPr>
        <w:ind w:right="309"/>
      </w:pPr>
      <w:r>
        <w:t xml:space="preserve">  Основними формами організаці</w:t>
      </w:r>
      <w:r>
        <w:t xml:space="preserve">ї освітнього процесу є різні типи уроку: формування </w:t>
      </w:r>
      <w:proofErr w:type="spellStart"/>
      <w:r>
        <w:t>компетентностей</w:t>
      </w:r>
      <w:proofErr w:type="spellEnd"/>
      <w:r>
        <w:t xml:space="preserve">; розвитку </w:t>
      </w:r>
      <w:proofErr w:type="spellStart"/>
      <w:r>
        <w:t>компетентностей</w:t>
      </w:r>
      <w:proofErr w:type="spellEnd"/>
      <w:r>
        <w:t xml:space="preserve">; перевірки та/або оцінювання досягнення </w:t>
      </w:r>
      <w:proofErr w:type="spellStart"/>
      <w:r>
        <w:t>компетентностей</w:t>
      </w:r>
      <w:proofErr w:type="spellEnd"/>
      <w:r>
        <w:t xml:space="preserve">; корекції основних </w:t>
      </w:r>
      <w:proofErr w:type="spellStart"/>
      <w:r>
        <w:t>компетентностей</w:t>
      </w:r>
      <w:proofErr w:type="spellEnd"/>
      <w:r>
        <w:t>; комбінований урок.   Передбачені  також екскурсії, віртуальні подорожі</w:t>
      </w:r>
      <w:r>
        <w:t>,</w:t>
      </w:r>
      <w:r>
        <w:t xml:space="preserve"> квести, які вчитель організує у межах уроку або в позаурочний час. 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w:t>
      </w:r>
      <w:r>
        <w:t xml:space="preserve">ти, сюжетно-рольові ігри, інсценізації, моделювання, ситуаційні вправи, екскурсії, дитяче </w:t>
      </w:r>
      <w:proofErr w:type="spellStart"/>
      <w:r>
        <w:t>волонтерство</w:t>
      </w:r>
      <w:proofErr w:type="spellEnd"/>
      <w:r>
        <w:t xml:space="preserve"> тощо. Форми організації освітнього процесу можуть </w:t>
      </w:r>
      <w:proofErr w:type="spellStart"/>
      <w:r>
        <w:t>уточнюватись</w:t>
      </w:r>
      <w:proofErr w:type="spellEnd"/>
      <w:r>
        <w:t xml:space="preserve"> та розширюватись у змісті окремих предметів за умови виконання державних вимог Державного </w:t>
      </w:r>
      <w:r>
        <w:t xml:space="preserve">стандарту та окремих предметів протягом навчального року. </w:t>
      </w:r>
    </w:p>
    <w:p w14:paraId="5F2CCF4C" w14:textId="77777777" w:rsidR="003C5225" w:rsidRDefault="00E1777B">
      <w:pPr>
        <w:spacing w:after="9"/>
        <w:ind w:left="1348" w:right="306"/>
        <w:jc w:val="left"/>
      </w:pPr>
      <w:r>
        <w:t xml:space="preserve">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w:t>
      </w:r>
      <w:proofErr w:type="spellStart"/>
      <w:r>
        <w:t>программах</w:t>
      </w:r>
      <w:proofErr w:type="spellEnd"/>
      <w:r>
        <w:t xml:space="preserve"> окремих предметів. </w:t>
      </w:r>
    </w:p>
    <w:p w14:paraId="55197B3D" w14:textId="77777777" w:rsidR="003C5225" w:rsidRDefault="00E1777B">
      <w:pPr>
        <w:spacing w:after="0" w:line="259" w:lineRule="auto"/>
        <w:ind w:left="1353" w:firstLine="0"/>
        <w:jc w:val="left"/>
      </w:pPr>
      <w:r>
        <w:t xml:space="preserve"> </w:t>
      </w:r>
    </w:p>
    <w:p w14:paraId="4D99AAD3" w14:textId="77777777" w:rsidR="003C5225" w:rsidRDefault="00E1777B">
      <w:pPr>
        <w:ind w:right="309"/>
      </w:pPr>
      <w:r>
        <w:t>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 Робота закладу спрямована на всебічне</w:t>
      </w:r>
      <w:r>
        <w:t xml:space="preserve"> підвищення професійної майстерності кожного вчителя, збагачення і розвиток творчого потенціалу педагогічного колективу, досягнення оптимальних результатів освіти, виховання і розвитку майбутнього громадянина. В закладі використовуються:   </w:t>
      </w:r>
    </w:p>
    <w:p w14:paraId="1B3B4E6D" w14:textId="77777777" w:rsidR="003C5225" w:rsidRDefault="00E1777B">
      <w:pPr>
        <w:numPr>
          <w:ilvl w:val="0"/>
          <w:numId w:val="11"/>
        </w:numPr>
        <w:ind w:right="309" w:hanging="412"/>
      </w:pPr>
      <w:r>
        <w:t>Технологія трад</w:t>
      </w:r>
      <w:r>
        <w:t xml:space="preserve">иційного навчання;   </w:t>
      </w:r>
    </w:p>
    <w:p w14:paraId="4D3C630B" w14:textId="77777777" w:rsidR="003C5225" w:rsidRDefault="00E1777B">
      <w:pPr>
        <w:numPr>
          <w:ilvl w:val="0"/>
          <w:numId w:val="11"/>
        </w:numPr>
        <w:ind w:right="309" w:hanging="412"/>
      </w:pPr>
      <w:r>
        <w:t xml:space="preserve">Технологія проблемного навчання;   </w:t>
      </w:r>
    </w:p>
    <w:p w14:paraId="20B086B9" w14:textId="77777777" w:rsidR="003C5225" w:rsidRDefault="00E1777B">
      <w:pPr>
        <w:numPr>
          <w:ilvl w:val="0"/>
          <w:numId w:val="11"/>
        </w:numPr>
        <w:ind w:right="309" w:hanging="412"/>
      </w:pPr>
      <w:r>
        <w:t xml:space="preserve">Ігрові технології навчання; </w:t>
      </w:r>
    </w:p>
    <w:p w14:paraId="2F2D2600" w14:textId="77777777" w:rsidR="003C5225" w:rsidRDefault="00E1777B">
      <w:pPr>
        <w:numPr>
          <w:ilvl w:val="0"/>
          <w:numId w:val="11"/>
        </w:numPr>
        <w:ind w:right="309" w:hanging="412"/>
      </w:pPr>
      <w:r>
        <w:t xml:space="preserve">Технологія особистісно орієнтованого навчання; </w:t>
      </w:r>
    </w:p>
    <w:p w14:paraId="721789B7" w14:textId="77777777" w:rsidR="003C5225" w:rsidRDefault="00E1777B">
      <w:pPr>
        <w:numPr>
          <w:ilvl w:val="0"/>
          <w:numId w:val="11"/>
        </w:numPr>
        <w:ind w:right="309" w:hanging="412"/>
      </w:pPr>
      <w:r>
        <w:t xml:space="preserve">Технологія розвивального навчання; </w:t>
      </w:r>
    </w:p>
    <w:p w14:paraId="0C0B28C5" w14:textId="77777777" w:rsidR="003C5225" w:rsidRDefault="00E1777B">
      <w:pPr>
        <w:numPr>
          <w:ilvl w:val="0"/>
          <w:numId w:val="11"/>
        </w:numPr>
        <w:ind w:right="309" w:hanging="412"/>
      </w:pPr>
      <w:r>
        <w:t xml:space="preserve">Технологія розвитку критичного мислення; </w:t>
      </w:r>
    </w:p>
    <w:p w14:paraId="2327C7A3" w14:textId="77777777" w:rsidR="003C5225" w:rsidRDefault="00E1777B">
      <w:pPr>
        <w:numPr>
          <w:ilvl w:val="0"/>
          <w:numId w:val="11"/>
        </w:numPr>
        <w:ind w:right="309" w:hanging="412"/>
      </w:pPr>
      <w:r>
        <w:t xml:space="preserve">Інформаційно-комунікаційні технології; </w:t>
      </w:r>
    </w:p>
    <w:p w14:paraId="48228949" w14:textId="77777777" w:rsidR="003C5225" w:rsidRDefault="00E1777B">
      <w:pPr>
        <w:numPr>
          <w:ilvl w:val="0"/>
          <w:numId w:val="11"/>
        </w:numPr>
        <w:ind w:right="309" w:hanging="412"/>
      </w:pPr>
      <w:r>
        <w:t>Тех</w:t>
      </w:r>
      <w:r>
        <w:t xml:space="preserve">нологія інтерактивного навчання; </w:t>
      </w:r>
    </w:p>
    <w:p w14:paraId="1FAD619E" w14:textId="77777777" w:rsidR="008C441F" w:rsidRDefault="00E1777B">
      <w:pPr>
        <w:numPr>
          <w:ilvl w:val="0"/>
          <w:numId w:val="11"/>
        </w:numPr>
        <w:ind w:right="309" w:hanging="412"/>
      </w:pPr>
      <w:proofErr w:type="spellStart"/>
      <w:r>
        <w:t>Проєктна</w:t>
      </w:r>
      <w:proofErr w:type="spellEnd"/>
      <w:r>
        <w:t xml:space="preserve"> технологія;  </w:t>
      </w:r>
    </w:p>
    <w:p w14:paraId="6FF9A3E3" w14:textId="5986BDDE" w:rsidR="003C5225" w:rsidRDefault="00E1777B">
      <w:pPr>
        <w:numPr>
          <w:ilvl w:val="0"/>
          <w:numId w:val="11"/>
        </w:numPr>
        <w:ind w:right="309" w:hanging="412"/>
      </w:pPr>
      <w:r>
        <w:rPr>
          <w:rFonts w:ascii="Arial" w:eastAsia="Arial" w:hAnsi="Arial" w:cs="Arial"/>
        </w:rPr>
        <w:t xml:space="preserve"> </w:t>
      </w:r>
      <w:r>
        <w:t xml:space="preserve">Технології дистанційного навчання.  </w:t>
      </w:r>
    </w:p>
    <w:p w14:paraId="57112AA8" w14:textId="77777777" w:rsidR="003C5225" w:rsidRDefault="00E1777B">
      <w:pPr>
        <w:ind w:right="309"/>
      </w:pPr>
      <w:r>
        <w:t xml:space="preserve">      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w:t>
      </w:r>
      <w:r>
        <w:t>на розмаїття нововведень, основною формою організації навчальної діяльності залишається урок. Школа потребує нових нетрадиційних ідей, теорій, що відповідали б оптимальному розвитку дитини, сучасним потребам людства. Педагогічні інновації - результат творч</w:t>
      </w:r>
      <w:r>
        <w:t>ого пошуку оригінальних, нестандартних рішень різноманітних проблем. Тому інструментом створення якісно нової освіти є інноваційна діяльність, а саме: пошук нових моделей, відхід від традиційних методів та впровадження інновацій в освітній процес, що сприя</w:t>
      </w:r>
      <w:r>
        <w:t>ють подоланню консерватизму і виявленню нових творчих можливостей учителів.</w:t>
      </w:r>
      <w:r>
        <w:rPr>
          <w:sz w:val="28"/>
        </w:rPr>
        <w:t xml:space="preserve"> </w:t>
      </w:r>
    </w:p>
    <w:p w14:paraId="489E5E26" w14:textId="77777777" w:rsidR="003C5225" w:rsidRDefault="00E1777B">
      <w:pPr>
        <w:ind w:right="309"/>
      </w:pPr>
      <w:r>
        <w:t>У закладі широко впроваджуються інформаційно-</w:t>
      </w:r>
      <w:proofErr w:type="spellStart"/>
      <w:r>
        <w:t>комунікативі</w:t>
      </w:r>
      <w:proofErr w:type="spellEnd"/>
      <w:r>
        <w:t xml:space="preserve"> технології. Застосування ІКТ в освітньому процесі базується на загальному розумінні зміни ролі інформації та </w:t>
      </w:r>
      <w:r>
        <w:lastRenderedPageBreak/>
        <w:t>принципах ін</w:t>
      </w:r>
      <w:r>
        <w:t>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w:t>
      </w:r>
      <w:r>
        <w:t xml:space="preserve">бистостями. </w:t>
      </w:r>
    </w:p>
    <w:p w14:paraId="7E8EBFF4" w14:textId="77777777" w:rsidR="003C5225" w:rsidRDefault="00E1777B">
      <w:pPr>
        <w:ind w:right="309"/>
      </w:pPr>
      <w:r>
        <w:t xml:space="preserve">Вчителями закладу створена модель уроків на основі поєднання елементів інноваційних педагогічних </w:t>
      </w:r>
      <w:proofErr w:type="spellStart"/>
      <w:r>
        <w:t>методик</w:t>
      </w:r>
      <w:proofErr w:type="spellEnd"/>
      <w:r>
        <w:t xml:space="preserve"> і інформаційно-комунікативних технологій та традиційних форм організації освітнього процесу. Розширено предметне навчальне середовище, ств</w:t>
      </w:r>
      <w:r>
        <w:t xml:space="preserve">оренні умови для оптимального розвитку навичок роботи з інформацією, формування вмінь і навичок дослідницької і пошукової роботи. </w:t>
      </w:r>
    </w:p>
    <w:p w14:paraId="4566DFE9" w14:textId="77777777" w:rsidR="003C5225" w:rsidRDefault="00E1777B">
      <w:pPr>
        <w:ind w:right="309"/>
      </w:pPr>
      <w:r>
        <w:t>Серед використовуваних засобів: мультимедійні презентації, мультимедійні карти, проекти, онлайн-тести, програмовані засоби на</w:t>
      </w:r>
      <w:r>
        <w:t xml:space="preserve">вчання та інше. </w:t>
      </w:r>
    </w:p>
    <w:p w14:paraId="16A8D99E" w14:textId="77777777" w:rsidR="003C5225" w:rsidRDefault="00E1777B">
      <w:pPr>
        <w:ind w:right="309"/>
      </w:pPr>
      <w:r>
        <w:t xml:space="preserve">Вчителі не тільки самі активно </w:t>
      </w:r>
      <w:proofErr w:type="spellStart"/>
      <w:r>
        <w:t>використовувують</w:t>
      </w:r>
      <w:proofErr w:type="spellEnd"/>
      <w:r>
        <w:t xml:space="preserve"> інтернет-ресурси, сучасні інформаційні технології, але й забезпечують їх активне використання учнями. Тому створенні вчителями персональні предметні сайти є однією з важливих форм роботи суча</w:t>
      </w:r>
      <w:r>
        <w:t xml:space="preserve">сного вчителя і є поштовхом для подальшого освоєння нових сучасних веб-ресурсів відповідно до вимог ІК-компетентності, що важливо у процесі модернізації навчання в сучасній школі. </w:t>
      </w:r>
    </w:p>
    <w:p w14:paraId="66B1526B" w14:textId="77777777" w:rsidR="003C5225" w:rsidRDefault="00E1777B">
      <w:pPr>
        <w:spacing w:after="51" w:line="259" w:lineRule="auto"/>
        <w:ind w:left="1353" w:firstLine="0"/>
        <w:jc w:val="left"/>
      </w:pPr>
      <w:r>
        <w:t xml:space="preserve">  </w:t>
      </w:r>
    </w:p>
    <w:p w14:paraId="3BB3D2C6" w14:textId="77777777" w:rsidR="003C5225" w:rsidRDefault="00E1777B">
      <w:pPr>
        <w:spacing w:after="213" w:line="271" w:lineRule="auto"/>
        <w:ind w:left="1348" w:right="297"/>
        <w:jc w:val="left"/>
      </w:pPr>
      <w:r>
        <w:rPr>
          <w:b/>
        </w:rPr>
        <w:t xml:space="preserve">Розділ 6. Показники (вимірники) реалізації освітньої програми </w:t>
      </w:r>
    </w:p>
    <w:p w14:paraId="7CA9D217" w14:textId="1C5B2169" w:rsidR="003C5225" w:rsidRDefault="00E1777B">
      <w:pPr>
        <w:spacing w:after="174"/>
        <w:ind w:right="309"/>
      </w:pPr>
      <w:r>
        <w:t>Рівень реалізації освітньої програми вивчається шляхом моніторингу якості проведення навчальних занять, моніторингу досягнення учнями результатів навчання (</w:t>
      </w:r>
      <w:proofErr w:type="spellStart"/>
      <w:r>
        <w:t>компетентностей</w:t>
      </w:r>
      <w:proofErr w:type="spellEnd"/>
      <w:r>
        <w:t>); проведення контрольних випробувань учнів; участі учнів  у предметних олімпіадах рі</w:t>
      </w:r>
      <w:r>
        <w:t>зного рівня, Всеукраїнських інтелектуальних конкурсах та турнірах</w:t>
      </w:r>
      <w:r w:rsidR="003A3FD8">
        <w:t>.</w:t>
      </w:r>
      <w:r>
        <w:rPr>
          <w:rFonts w:ascii="Tahoma" w:eastAsia="Tahoma" w:hAnsi="Tahoma" w:cs="Tahoma"/>
          <w:color w:val="FF561B"/>
        </w:rPr>
        <w:t xml:space="preserve"> </w:t>
      </w:r>
    </w:p>
    <w:p w14:paraId="19EDA63B" w14:textId="77777777" w:rsidR="003C5225" w:rsidRDefault="00E1777B">
      <w:pPr>
        <w:ind w:right="309"/>
      </w:pPr>
      <w:r>
        <w:t>Ефективність реалізації завдань освітньої програми закладу регулюється системою внутрішнього забезпечення якості освіти, що складається з таких комп</w:t>
      </w:r>
      <w:r>
        <w:t xml:space="preserve">онентів: </w:t>
      </w:r>
    </w:p>
    <w:p w14:paraId="4D0EF23C" w14:textId="77777777" w:rsidR="003C5225" w:rsidRDefault="00E1777B">
      <w:pPr>
        <w:numPr>
          <w:ilvl w:val="0"/>
          <w:numId w:val="12"/>
        </w:numPr>
        <w:ind w:right="309"/>
      </w:pPr>
      <w:r>
        <w:t xml:space="preserve">кадрове забезпечення освітньої діяльності. Школа повністю укомплектована необхідними кадрами для забезпечення освітньої діяльності. Педагогічні працівники мають відповідну освіту та </w:t>
      </w:r>
      <w:proofErr w:type="spellStart"/>
      <w:r>
        <w:t>професійно</w:t>
      </w:r>
      <w:proofErr w:type="spellEnd"/>
      <w:r>
        <w:t xml:space="preserve">-практичну підготовку;  </w:t>
      </w:r>
    </w:p>
    <w:p w14:paraId="516FC89A" w14:textId="77777777" w:rsidR="003C5225" w:rsidRDefault="00E1777B">
      <w:pPr>
        <w:numPr>
          <w:ilvl w:val="0"/>
          <w:numId w:val="12"/>
        </w:numPr>
        <w:spacing w:after="266"/>
        <w:ind w:right="309"/>
      </w:pPr>
      <w:r>
        <w:t>навчально-методичне забезпече</w:t>
      </w:r>
      <w:r>
        <w:t xml:space="preserve">ння освітньої діяльності. Всі учні 1-4 класів забезпечені підручниками, вчителі у своїй роботі використовують навчальні програми, підручники і навчально-методичні посібники, які мають гриф «Рекомендовано Міністерством освіти і науки України». </w:t>
      </w:r>
    </w:p>
    <w:p w14:paraId="486FAFDC" w14:textId="77777777" w:rsidR="003C5225" w:rsidRDefault="00E1777B">
      <w:pPr>
        <w:numPr>
          <w:ilvl w:val="0"/>
          <w:numId w:val="12"/>
        </w:numPr>
        <w:spacing w:after="307"/>
        <w:ind w:right="309"/>
      </w:pPr>
      <w:r>
        <w:t>матеріально-</w:t>
      </w:r>
      <w:r>
        <w:t xml:space="preserve">технічне забезпечення освітньої діяльності: заклад освіти забезпечений комп’ютерною технікою та мультимедійними комплексами;  </w:t>
      </w:r>
    </w:p>
    <w:p w14:paraId="7FBA64AF" w14:textId="77777777" w:rsidR="003C5225" w:rsidRDefault="00E1777B">
      <w:pPr>
        <w:spacing w:after="288"/>
        <w:ind w:right="309"/>
      </w:pPr>
      <w:r>
        <w:t>Проведено організаційну роботу з удосконалення матеріально-технічної бази закладу та створення комфортних умов для навчання учнів</w:t>
      </w:r>
      <w:r>
        <w:t>. Дизайн освітнього простору спрямований на розвиток дитини та мотивацію її до навчання. Навчальні приміщення закладу сучасні, теплі, комфортні та відповідають санітарно-гігієнічним вимогам. Організація освітнього простору навчального кабінету здійснюється</w:t>
      </w:r>
      <w:r>
        <w:t xml:space="preserve"> через такі осередки: </w:t>
      </w:r>
    </w:p>
    <w:p w14:paraId="2CB57EA4" w14:textId="77777777" w:rsidR="003C5225" w:rsidRDefault="00E1777B">
      <w:pPr>
        <w:numPr>
          <w:ilvl w:val="1"/>
          <w:numId w:val="12"/>
        </w:numPr>
        <w:ind w:right="309" w:hanging="296"/>
      </w:pPr>
      <w:r>
        <w:t xml:space="preserve">осередок навчально-пізнавальної діяльності; </w:t>
      </w:r>
    </w:p>
    <w:p w14:paraId="49C8372A" w14:textId="77777777" w:rsidR="003C5225" w:rsidRDefault="00E1777B">
      <w:pPr>
        <w:numPr>
          <w:ilvl w:val="1"/>
          <w:numId w:val="12"/>
        </w:numPr>
        <w:ind w:right="309" w:hanging="296"/>
      </w:pPr>
      <w:r>
        <w:t xml:space="preserve">змінні тематичні осередки; </w:t>
      </w:r>
    </w:p>
    <w:p w14:paraId="20F91B14" w14:textId="77777777" w:rsidR="003C5225" w:rsidRDefault="00E1777B">
      <w:pPr>
        <w:numPr>
          <w:ilvl w:val="1"/>
          <w:numId w:val="12"/>
        </w:numPr>
        <w:ind w:right="309" w:hanging="296"/>
      </w:pPr>
      <w:r>
        <w:t xml:space="preserve">осередок для гри; </w:t>
      </w:r>
    </w:p>
    <w:p w14:paraId="0F90996C" w14:textId="77777777" w:rsidR="003C5225" w:rsidRDefault="00E1777B">
      <w:pPr>
        <w:numPr>
          <w:ilvl w:val="1"/>
          <w:numId w:val="12"/>
        </w:numPr>
        <w:ind w:right="309" w:hanging="296"/>
      </w:pPr>
      <w:r>
        <w:t xml:space="preserve">осередок художньо-творчої діяльності; </w:t>
      </w:r>
    </w:p>
    <w:p w14:paraId="395A7ED4" w14:textId="77777777" w:rsidR="003C5225" w:rsidRDefault="00E1777B">
      <w:pPr>
        <w:numPr>
          <w:ilvl w:val="1"/>
          <w:numId w:val="12"/>
        </w:numPr>
        <w:ind w:right="309" w:hanging="296"/>
      </w:pPr>
      <w:r>
        <w:t xml:space="preserve">осередок відпочинку; </w:t>
      </w:r>
    </w:p>
    <w:p w14:paraId="5FC06680" w14:textId="77777777" w:rsidR="003C5225" w:rsidRDefault="00E1777B">
      <w:pPr>
        <w:numPr>
          <w:ilvl w:val="1"/>
          <w:numId w:val="12"/>
        </w:numPr>
        <w:spacing w:after="247"/>
        <w:ind w:right="309" w:hanging="296"/>
      </w:pPr>
      <w:r>
        <w:t xml:space="preserve">осередок учителя </w:t>
      </w:r>
    </w:p>
    <w:p w14:paraId="73293462" w14:textId="77777777" w:rsidR="003C5225" w:rsidRDefault="00E1777B">
      <w:pPr>
        <w:spacing w:after="115"/>
        <w:ind w:left="1353" w:right="309" w:firstLine="424"/>
      </w:pPr>
      <w:r>
        <w:lastRenderedPageBreak/>
        <w:t>Освітній простір організований так, що вчитель може спостеріга</w:t>
      </w:r>
      <w:r>
        <w:t xml:space="preserve">ти за діяльністю дітей в усіх осередках, діти мають змогу безпечно переміщуватися і мають місце для зберігання особистих речей. </w:t>
      </w:r>
    </w:p>
    <w:p w14:paraId="0ECB856C" w14:textId="77777777" w:rsidR="003C5225" w:rsidRDefault="00E1777B">
      <w:pPr>
        <w:spacing w:after="310"/>
        <w:ind w:left="1348" w:right="306"/>
        <w:jc w:val="left"/>
      </w:pPr>
      <w:r>
        <w:t>З метою перевірки якості знань та якості перевірки цих знань учителями щороку проводиться: моніторинг якості знань учнів ( в кі</w:t>
      </w:r>
      <w:r>
        <w:t xml:space="preserve">нці семестру, року); моніторинг якості знань учнів з тих предметів, які за планом внутрішнього контролю підлягають перевірці. </w:t>
      </w:r>
    </w:p>
    <w:p w14:paraId="30CA306A" w14:textId="77777777" w:rsidR="003C5225" w:rsidRDefault="00E1777B">
      <w:pPr>
        <w:spacing w:after="310"/>
        <w:ind w:right="309"/>
      </w:pPr>
      <w:r>
        <w:t xml:space="preserve">Завдання системи внутрішнього забезпечення якості освіти: </w:t>
      </w:r>
    </w:p>
    <w:p w14:paraId="57B0247A" w14:textId="77777777" w:rsidR="003C5225" w:rsidRDefault="00E1777B">
      <w:pPr>
        <w:ind w:right="309"/>
      </w:pPr>
      <w:r>
        <w:t>-</w:t>
      </w:r>
      <w:r>
        <w:t xml:space="preserve">всебічне вивчення й аналіз освітнього процесу, об’єктивне оцінювання досягнутих результатів, запобігання можливим помилкам, координація зусиль відповідно до формування «моделі» випускника початкової школи, визначеної освітньою програмою закладу. </w:t>
      </w:r>
    </w:p>
    <w:p w14:paraId="1B745196" w14:textId="77777777" w:rsidR="003C5225" w:rsidRDefault="00E1777B">
      <w:pPr>
        <w:numPr>
          <w:ilvl w:val="0"/>
          <w:numId w:val="13"/>
        </w:numPr>
        <w:ind w:right="309" w:hanging="136"/>
      </w:pPr>
      <w:r>
        <w:t>оновлення</w:t>
      </w:r>
      <w:r>
        <w:t xml:space="preserve"> методичної бази освітньої діяльності. Основними завданнями щодо оновлення методичної бази освітньої діяльності закладу є:  </w:t>
      </w:r>
    </w:p>
    <w:p w14:paraId="586AA53B" w14:textId="77777777" w:rsidR="003C5225" w:rsidRDefault="00E1777B">
      <w:pPr>
        <w:numPr>
          <w:ilvl w:val="0"/>
          <w:numId w:val="13"/>
        </w:numPr>
        <w:ind w:right="309" w:hanging="136"/>
      </w:pPr>
      <w:r>
        <w:t>модернізація системи науково-методичної роботи з педагогічними працівниками закладу шляхом використання сучасних підходів щодо орга</w:t>
      </w:r>
      <w:r>
        <w:t xml:space="preserve">нізації її;  </w:t>
      </w:r>
    </w:p>
    <w:p w14:paraId="70A7FC9C" w14:textId="24448320" w:rsidR="003C5225" w:rsidRDefault="00E1777B" w:rsidP="00D905E6">
      <w:pPr>
        <w:numPr>
          <w:ilvl w:val="0"/>
          <w:numId w:val="13"/>
        </w:numPr>
        <w:ind w:right="309" w:hanging="136"/>
      </w:pPr>
      <w:r>
        <w:t xml:space="preserve">оновлення змісту і форм науково-методичної роботи з педагогічними кадрами закладу шляхом активізації та здійснення інноваційної діяльності вчителя та впровадження нових педагогічних технологій, </w:t>
      </w:r>
      <w:proofErr w:type="spellStart"/>
      <w:r>
        <w:t>методик</w:t>
      </w:r>
      <w:proofErr w:type="spellEnd"/>
      <w:r>
        <w:t>, інтерактивних форм і методів навчання д</w:t>
      </w:r>
      <w:r>
        <w:t xml:space="preserve">орослих;  </w:t>
      </w:r>
      <w:r>
        <w:t xml:space="preserve">  </w:t>
      </w:r>
    </w:p>
    <w:p w14:paraId="7792EE38" w14:textId="77777777" w:rsidR="003C5225" w:rsidRDefault="00E1777B">
      <w:pPr>
        <w:numPr>
          <w:ilvl w:val="0"/>
          <w:numId w:val="13"/>
        </w:numPr>
        <w:spacing w:after="260"/>
        <w:ind w:right="309" w:hanging="136"/>
      </w:pPr>
      <w:r>
        <w:t xml:space="preserve">створення необхідних умов для підвищення фахового кваліфікаційного рівня вчителів початкових класів.  </w:t>
      </w:r>
    </w:p>
    <w:p w14:paraId="5AC9DCCB" w14:textId="77777777" w:rsidR="003C5225" w:rsidRDefault="00E1777B">
      <w:pPr>
        <w:ind w:right="309"/>
      </w:pPr>
      <w:r>
        <w:t xml:space="preserve">Підвищення фахового і кваліфікаційного рівня, методичної майстерності педагогічних працівників закладу відбуваються завдяки:  - системі методичної роботи в закладі;  </w:t>
      </w:r>
    </w:p>
    <w:p w14:paraId="0D283ABB" w14:textId="77777777" w:rsidR="003C5225" w:rsidRDefault="00E1777B">
      <w:pPr>
        <w:numPr>
          <w:ilvl w:val="0"/>
          <w:numId w:val="13"/>
        </w:numPr>
        <w:ind w:right="309" w:hanging="136"/>
      </w:pPr>
      <w:r>
        <w:t xml:space="preserve">навчанню на курсах підвищення кваліфікації; </w:t>
      </w:r>
    </w:p>
    <w:p w14:paraId="5B61C963" w14:textId="77777777" w:rsidR="003C5225" w:rsidRDefault="00E1777B">
      <w:pPr>
        <w:numPr>
          <w:ilvl w:val="0"/>
          <w:numId w:val="13"/>
        </w:numPr>
        <w:ind w:right="309" w:hanging="136"/>
      </w:pPr>
      <w:r>
        <w:t xml:space="preserve">самоосвіті педагогічних працівників;  </w:t>
      </w:r>
    </w:p>
    <w:p w14:paraId="5177B04F" w14:textId="77777777" w:rsidR="003C5225" w:rsidRDefault="00E1777B">
      <w:pPr>
        <w:numPr>
          <w:ilvl w:val="0"/>
          <w:numId w:val="13"/>
        </w:numPr>
        <w:ind w:right="309" w:hanging="136"/>
      </w:pPr>
      <w:r>
        <w:t>відві</w:t>
      </w:r>
      <w:r>
        <w:t xml:space="preserve">дуванню педагогічними працівниками за власним бажанням заходів за межами навчального закладу.  </w:t>
      </w:r>
    </w:p>
    <w:p w14:paraId="77B39C44" w14:textId="77777777" w:rsidR="003C5225" w:rsidRDefault="00E1777B">
      <w:pPr>
        <w:spacing w:after="308"/>
        <w:ind w:right="309"/>
      </w:pPr>
      <w:r>
        <w:t>У системі методичної роботи вчителів 1-4 класів заплановані заходи, які сприяють підвищенню кваліфікації та фахової майстерності педагогічних працівників. Це за</w:t>
      </w:r>
      <w:r>
        <w:t xml:space="preserve">ходи з вивчення передового педагогічного досвіду та втілення їх в практику, поширення педагогічного досвіду.  </w:t>
      </w:r>
    </w:p>
    <w:p w14:paraId="407EC72D" w14:textId="7CC2B4A5" w:rsidR="003C5225" w:rsidRDefault="00E1777B">
      <w:pPr>
        <w:ind w:right="309"/>
      </w:pPr>
      <w:r>
        <w:t xml:space="preserve">    До вимірювання також належать рівень виконання планів та програм, календарно</w:t>
      </w:r>
      <w:r w:rsidR="00D905E6">
        <w:t xml:space="preserve"> </w:t>
      </w:r>
      <w:r>
        <w:t xml:space="preserve">тематичне планування вчителя, а також рівень </w:t>
      </w:r>
      <w:proofErr w:type="spellStart"/>
      <w:r>
        <w:t>професійно</w:t>
      </w:r>
      <w:proofErr w:type="spellEnd"/>
      <w:r w:rsidR="00D905E6">
        <w:t>-</w:t>
      </w:r>
      <w:r>
        <w:t>діяльнісн</w:t>
      </w:r>
      <w:r>
        <w:t xml:space="preserve">ої якості педагогічних працівників. </w:t>
      </w:r>
      <w:r>
        <w:rPr>
          <w:rFonts w:ascii="Arial" w:eastAsia="Arial" w:hAnsi="Arial" w:cs="Arial"/>
          <w:sz w:val="20"/>
        </w:rPr>
        <w:t xml:space="preserve">·  </w:t>
      </w:r>
    </w:p>
    <w:p w14:paraId="5AABE788" w14:textId="77777777" w:rsidR="003C5225" w:rsidRDefault="00E1777B">
      <w:pPr>
        <w:ind w:right="309"/>
      </w:pPr>
      <w:r>
        <w:rPr>
          <w:rFonts w:ascii="Calibri" w:eastAsia="Calibri" w:hAnsi="Calibri" w:cs="Calibri"/>
          <w:sz w:val="22"/>
        </w:rPr>
        <w:t xml:space="preserve">    </w:t>
      </w:r>
      <w:r>
        <w:t xml:space="preserve">Критерії, що містять основні індивідуально-особистісні та </w:t>
      </w:r>
      <w:proofErr w:type="spellStart"/>
      <w:r>
        <w:t>професійно</w:t>
      </w:r>
      <w:proofErr w:type="spellEnd"/>
      <w:r>
        <w:t xml:space="preserve">-діяльнісні якості, необхідні для успішного виконання стратегічної мети та завдань реформування початкової освіти: </w:t>
      </w:r>
    </w:p>
    <w:p w14:paraId="0FDE329D" w14:textId="77777777" w:rsidR="003C5225" w:rsidRDefault="00E1777B">
      <w:pPr>
        <w:numPr>
          <w:ilvl w:val="1"/>
          <w:numId w:val="13"/>
        </w:numPr>
        <w:ind w:right="309" w:hanging="361"/>
      </w:pPr>
      <w:proofErr w:type="spellStart"/>
      <w:r>
        <w:t>професійно</w:t>
      </w:r>
      <w:proofErr w:type="spellEnd"/>
      <w:r>
        <w:t>-педагогічна компе</w:t>
      </w:r>
      <w:r>
        <w:t xml:space="preserve">тентність – обізнаність із новітніми науково обґрунтованими відомостями з педагогіки, психології, </w:t>
      </w:r>
      <w:proofErr w:type="spellStart"/>
      <w:r>
        <w:t>методик</w:t>
      </w:r>
      <w:proofErr w:type="spellEnd"/>
      <w:r>
        <w:t xml:space="preserve">, </w:t>
      </w:r>
      <w:proofErr w:type="spellStart"/>
      <w:r>
        <w:t>інноватики</w:t>
      </w:r>
      <w:proofErr w:type="spellEnd"/>
      <w:r>
        <w:t xml:space="preserve"> для створення </w:t>
      </w:r>
      <w:proofErr w:type="spellStart"/>
      <w:r>
        <w:t>освітньо</w:t>
      </w:r>
      <w:proofErr w:type="spellEnd"/>
      <w:r>
        <w:t>-розвивального середовища, що сприяє цілісному індивідуально-особистісному становленню дітей молодшого шкільного вік</w:t>
      </w:r>
      <w:r>
        <w:t xml:space="preserve">у,  </w:t>
      </w:r>
    </w:p>
    <w:p w14:paraId="5A485B38" w14:textId="77777777" w:rsidR="003C5225" w:rsidRDefault="00E1777B">
      <w:pPr>
        <w:numPr>
          <w:ilvl w:val="1"/>
          <w:numId w:val="13"/>
        </w:numPr>
        <w:ind w:right="309" w:hanging="361"/>
      </w:pPr>
      <w:r>
        <w:t xml:space="preserve">здатність до продуктивної професійної діяльності на основі розвиненої педагогічної рефлексії відповідно до провідних </w:t>
      </w:r>
      <w:proofErr w:type="spellStart"/>
      <w:r>
        <w:t>ціннісно</w:t>
      </w:r>
      <w:proofErr w:type="spellEnd"/>
      <w:r>
        <w:t xml:space="preserve">-світоглядних орієнтацій, вимог педагогічної етики та викликів початкової школи; </w:t>
      </w:r>
    </w:p>
    <w:p w14:paraId="24E0574D" w14:textId="77777777" w:rsidR="003C5225" w:rsidRDefault="00E1777B">
      <w:pPr>
        <w:numPr>
          <w:ilvl w:val="1"/>
          <w:numId w:val="13"/>
        </w:numPr>
        <w:spacing w:after="35"/>
        <w:ind w:right="309" w:hanging="361"/>
      </w:pPr>
      <w:r>
        <w:t>соціально-громадянська компетентність – розу</w:t>
      </w:r>
      <w:r>
        <w:t xml:space="preserve">міння сутності громадянського суспільства, володіння знаннями про права і свободи людини, навички ефективної </w:t>
      </w:r>
      <w:r>
        <w:lastRenderedPageBreak/>
        <w:t>та конструктивної участі в цивілізаційному суспільному розвитку, здатність до ефективної командної роботи, вміння попереджувати та розв’язувати кон</w:t>
      </w:r>
      <w:r>
        <w:t xml:space="preserve">флікти, досягаючи компромісів; </w:t>
      </w:r>
    </w:p>
    <w:p w14:paraId="4D81E449" w14:textId="77777777" w:rsidR="003C5225" w:rsidRDefault="00E1777B">
      <w:pPr>
        <w:numPr>
          <w:ilvl w:val="1"/>
          <w:numId w:val="13"/>
        </w:numPr>
        <w:ind w:right="309" w:hanging="361"/>
      </w:pPr>
      <w:r>
        <w:t xml:space="preserve">загальнокультурна компетентність – здатність розуміти твори мистецтва, формувати власні мистецькі смаки, самостійно виражати ідеї, досвід та почуття за допомогою мистецтва;  </w:t>
      </w:r>
    </w:p>
    <w:p w14:paraId="0B1FB105" w14:textId="77777777" w:rsidR="003C5225" w:rsidRDefault="00E1777B">
      <w:pPr>
        <w:numPr>
          <w:ilvl w:val="1"/>
          <w:numId w:val="13"/>
        </w:numPr>
        <w:ind w:right="309" w:hanging="361"/>
      </w:pPr>
      <w:r>
        <w:t>мовно-комунікативна компетентність – володіння си</w:t>
      </w:r>
      <w:r>
        <w:t xml:space="preserve">стемними знаннями про норми і типи педагогічного спілкування в процесі організації колективної та індивідуальної діяльності,  </w:t>
      </w:r>
    </w:p>
    <w:p w14:paraId="59D6C0E4" w14:textId="77777777" w:rsidR="003C5225" w:rsidRDefault="00E1777B">
      <w:pPr>
        <w:numPr>
          <w:ilvl w:val="1"/>
          <w:numId w:val="13"/>
        </w:numPr>
        <w:ind w:right="309" w:hanging="361"/>
      </w:pPr>
      <w:r>
        <w:t>психологічна компетентність – усвідомлення ціннісної значущості фізичного, психічного і морального здоров’я дитини, здатність спр</w:t>
      </w:r>
      <w:r>
        <w:t xml:space="preserve">ияти творчому становленню молодших школярів та їхній індивідуалізації;  </w:t>
      </w:r>
    </w:p>
    <w:p w14:paraId="1EB2CDE3" w14:textId="77777777" w:rsidR="003C5225" w:rsidRDefault="00E1777B">
      <w:pPr>
        <w:numPr>
          <w:ilvl w:val="1"/>
          <w:numId w:val="13"/>
        </w:numPr>
        <w:ind w:right="309" w:hanging="361"/>
      </w:pPr>
      <w:r>
        <w:t>підприємницька компетентність – вміння генерувати нові ідеї й ініціативи та втілювати їх у життя з метою підвищення як власного соціального статусу та добробуту, так і розвитку суспіл</w:t>
      </w:r>
      <w:r>
        <w:t xml:space="preserve">ьства і держави;  </w:t>
      </w:r>
    </w:p>
    <w:p w14:paraId="4C9135E3" w14:textId="77777777" w:rsidR="003C5225" w:rsidRDefault="00E1777B">
      <w:pPr>
        <w:numPr>
          <w:ilvl w:val="1"/>
          <w:numId w:val="13"/>
        </w:numPr>
        <w:ind w:right="309" w:hanging="361"/>
      </w:pPr>
      <w:r>
        <w:t xml:space="preserve">інформаційно-цифрова компетентність – здатність орієнтуватися в інформаційному просторі, отримувати інформацію та оперувати нею відповідно до власних потреб і вимог сучасного високотехнологічного інформаційного суспільства.  </w:t>
      </w:r>
    </w:p>
    <w:p w14:paraId="79CD16AF" w14:textId="77777777" w:rsidR="003C5225" w:rsidRDefault="00E1777B">
      <w:pPr>
        <w:spacing w:after="9"/>
        <w:ind w:left="1348" w:right="306"/>
        <w:jc w:val="left"/>
      </w:pPr>
      <w:r>
        <w:t xml:space="preserve">З огляду на це основним змістом моніторингу закладу освіти є одержання інформації про стан освіти з метою прийняття управлінських рішень щодо переведення її на якісно новий рівень. </w:t>
      </w:r>
    </w:p>
    <w:p w14:paraId="4BEC33E1" w14:textId="77777777" w:rsidR="003C5225" w:rsidRDefault="00E1777B">
      <w:pPr>
        <w:ind w:right="309"/>
      </w:pPr>
      <w:r>
        <w:t>Моніторинг в закладі базується на діагностиці, що націлює на постійне спос</w:t>
      </w:r>
      <w:r>
        <w:t xml:space="preserve">тереження за освітнім процесом з метою виявлення його відповідності бажаному результату. </w:t>
      </w:r>
    </w:p>
    <w:p w14:paraId="3F8F25C4" w14:textId="77777777" w:rsidR="003C5225" w:rsidRDefault="00E1777B">
      <w:pPr>
        <w:spacing w:after="69" w:line="259" w:lineRule="auto"/>
        <w:ind w:left="1353" w:firstLine="0"/>
        <w:jc w:val="left"/>
      </w:pPr>
      <w:r>
        <w:t xml:space="preserve"> </w:t>
      </w:r>
    </w:p>
    <w:p w14:paraId="71A8A0AC" w14:textId="77777777" w:rsidR="003C5225" w:rsidRDefault="00E1777B">
      <w:pPr>
        <w:spacing w:after="51" w:line="271" w:lineRule="auto"/>
        <w:ind w:left="1348" w:right="297"/>
        <w:jc w:val="left"/>
      </w:pPr>
      <w:r>
        <w:rPr>
          <w:b/>
        </w:rPr>
        <w:t xml:space="preserve">Розділ 7. Програмно-методичне забезпечення освітньої програми  </w:t>
      </w:r>
    </w:p>
    <w:p w14:paraId="6D28E9D5" w14:textId="07971782" w:rsidR="003C5225" w:rsidRDefault="00E1777B">
      <w:pPr>
        <w:ind w:left="1353" w:right="309" w:firstLine="708"/>
      </w:pPr>
      <w:r>
        <w:t>Для виконання освітньої програми школи на 202</w:t>
      </w:r>
      <w:r w:rsidR="00D905E6">
        <w:t>5</w:t>
      </w:r>
      <w:r>
        <w:t>/202</w:t>
      </w:r>
      <w:r w:rsidR="00D905E6">
        <w:t>6</w:t>
      </w:r>
      <w:r>
        <w:t xml:space="preserve"> навчальний рік передбачено використання затвердж</w:t>
      </w:r>
      <w:r>
        <w:t>ених Міністерством освіти і науки України навчальних програм з усіх предметів інваріантної частини; курсів за вибором і факультативів варіативної складової, що забезпечує інтеграцію загальноосвітніх (основних і додаткових) програм, у єдину освітню програму</w:t>
      </w:r>
      <w:r>
        <w:t>, що дозволяє одержати запланований результат освіти - "модель" випускника  початкової школи: -</w:t>
      </w:r>
      <w:r>
        <w:rPr>
          <w:rFonts w:ascii="Arial" w:eastAsia="Arial" w:hAnsi="Arial" w:cs="Arial"/>
        </w:rPr>
        <w:t xml:space="preserve"> </w:t>
      </w:r>
      <w:r>
        <w:t xml:space="preserve">Закон України « Про освіту»; </w:t>
      </w:r>
    </w:p>
    <w:p w14:paraId="559F7A40" w14:textId="77777777" w:rsidR="003C5225" w:rsidRDefault="00E1777B">
      <w:pPr>
        <w:numPr>
          <w:ilvl w:val="0"/>
          <w:numId w:val="14"/>
        </w:numPr>
        <w:ind w:right="309" w:hanging="360"/>
      </w:pPr>
      <w:r>
        <w:t xml:space="preserve">Закон України « Про повну загальну середню освіту»; </w:t>
      </w:r>
    </w:p>
    <w:p w14:paraId="6221DC6A" w14:textId="77777777" w:rsidR="003C5225" w:rsidRDefault="00E1777B">
      <w:pPr>
        <w:numPr>
          <w:ilvl w:val="0"/>
          <w:numId w:val="14"/>
        </w:numPr>
        <w:ind w:right="309" w:hanging="360"/>
      </w:pPr>
      <w:r>
        <w:t>Концепція реалізації державної політики у сфері реформування загальної середн</w:t>
      </w:r>
      <w:r>
        <w:t xml:space="preserve">ьої освіти «Нова українська школа» на період до 29 року ( схвалена розпорядженням Кабінету Міністрів України від 14.12.2016 № 988-р); </w:t>
      </w:r>
    </w:p>
    <w:p w14:paraId="4811AF51" w14:textId="77777777" w:rsidR="003C5225" w:rsidRDefault="00E1777B">
      <w:pPr>
        <w:numPr>
          <w:ilvl w:val="0"/>
          <w:numId w:val="14"/>
        </w:numPr>
        <w:ind w:right="309" w:hanging="360"/>
      </w:pPr>
      <w:r>
        <w:t xml:space="preserve">Державний стандарт початкової освіти, затверджений постановою Кабінету Міністрів </w:t>
      </w:r>
    </w:p>
    <w:p w14:paraId="697F83F9" w14:textId="77777777" w:rsidR="003C5225" w:rsidRDefault="00E1777B">
      <w:pPr>
        <w:spacing w:after="20" w:line="259" w:lineRule="auto"/>
        <w:ind w:left="0" w:right="310" w:firstLine="0"/>
        <w:jc w:val="right"/>
      </w:pPr>
      <w:r>
        <w:t>України від 21.02.2018 №87 ( у редакції</w:t>
      </w:r>
      <w:r>
        <w:t xml:space="preserve"> постанови Кабінету Міністрів України від </w:t>
      </w:r>
    </w:p>
    <w:p w14:paraId="5BF6E795" w14:textId="77777777" w:rsidR="003C5225" w:rsidRDefault="00E1777B">
      <w:pPr>
        <w:ind w:left="1722" w:right="309"/>
      </w:pPr>
      <w:r>
        <w:t xml:space="preserve">24.07.2019 №688 ; </w:t>
      </w:r>
    </w:p>
    <w:p w14:paraId="2A1F3033" w14:textId="77777777" w:rsidR="003C5225" w:rsidRDefault="00E1777B">
      <w:pPr>
        <w:ind w:left="2071" w:right="309"/>
      </w:pPr>
      <w:r>
        <w:t xml:space="preserve">Освітня програма закладу розроблена на основі: </w:t>
      </w:r>
    </w:p>
    <w:p w14:paraId="0988CBAE" w14:textId="77777777" w:rsidR="003C5225" w:rsidRDefault="00E1777B">
      <w:pPr>
        <w:numPr>
          <w:ilvl w:val="0"/>
          <w:numId w:val="14"/>
        </w:numPr>
        <w:ind w:right="309" w:hanging="360"/>
      </w:pPr>
      <w:r>
        <w:t xml:space="preserve">для 1-2 класів – Державного стандарту початкової освіти (2018), типових освітніх програм (наказ МОН від 08.10.2019 № 1272); </w:t>
      </w:r>
    </w:p>
    <w:p w14:paraId="5FFA79B2" w14:textId="77777777" w:rsidR="003C5225" w:rsidRDefault="00E1777B">
      <w:pPr>
        <w:numPr>
          <w:ilvl w:val="0"/>
          <w:numId w:val="14"/>
        </w:numPr>
        <w:ind w:right="309" w:hanging="360"/>
      </w:pPr>
      <w:r>
        <w:t>для 3-4 класів – Держ</w:t>
      </w:r>
      <w:r>
        <w:t xml:space="preserve">авного стандарту початкової освіти (2018), типових освітніх програм (наказ МОН від 08.10.2019 № 1273); </w:t>
      </w:r>
    </w:p>
    <w:p w14:paraId="271B974E" w14:textId="77777777" w:rsidR="003C5225" w:rsidRDefault="00E1777B">
      <w:pPr>
        <w:spacing w:after="235"/>
        <w:ind w:right="309"/>
      </w:pPr>
      <w:r>
        <w:t xml:space="preserve">Дистанційна освіта стала справжньою новацією 21 століття. Завдання сучасного вчителя закладу освіти – розвивати у школярів пізнавальну потребу, навчити </w:t>
      </w:r>
      <w:r>
        <w:t>школяра вчитися самостійно, тобто знати, як здобувати знання самотужки, вміти використовувати їх у нестандартній ситуації. Саме тому впровадження в освітній процес елементів дистанційного навчання є найважливішим етапом освітнього розвитку учнів. У дистанц</w:t>
      </w:r>
      <w:r>
        <w:t xml:space="preserve">ійному навчанні використовують традиційні форми навчання, тільки дещо </w:t>
      </w:r>
      <w:r>
        <w:lastRenderedPageBreak/>
        <w:t xml:space="preserve">модифіковані та інноваційні: деякі з них, які найбільше використовуються вчителями закладу для організації освітнього процесу в умовах карантину:  сайт закладу ( для викладу навчального </w:t>
      </w:r>
      <w:r>
        <w:t xml:space="preserve">матеріалу); </w:t>
      </w:r>
    </w:p>
    <w:p w14:paraId="6888458E" w14:textId="77777777" w:rsidR="003C5225" w:rsidRDefault="00E1777B">
      <w:pPr>
        <w:numPr>
          <w:ilvl w:val="1"/>
          <w:numId w:val="14"/>
        </w:numPr>
        <w:ind w:right="309" w:hanging="361"/>
      </w:pPr>
      <w:proofErr w:type="spellStart"/>
      <w:r>
        <w:t>Viber</w:t>
      </w:r>
      <w:proofErr w:type="spellEnd"/>
      <w:r>
        <w:t xml:space="preserve">( для </w:t>
      </w:r>
      <w:proofErr w:type="spellStart"/>
      <w:r>
        <w:t>зворотнього</w:t>
      </w:r>
      <w:proofErr w:type="spellEnd"/>
      <w:r>
        <w:t xml:space="preserve"> зв’язку індивідуальної роботи із здобувачами освіти, батьками дітей).   </w:t>
      </w:r>
    </w:p>
    <w:p w14:paraId="4EE13798" w14:textId="77777777" w:rsidR="003C5225" w:rsidRDefault="00E1777B">
      <w:pPr>
        <w:numPr>
          <w:ilvl w:val="1"/>
          <w:numId w:val="14"/>
        </w:numPr>
        <w:ind w:right="309" w:hanging="361"/>
      </w:pPr>
      <w:r>
        <w:t>Електронна пошта –</w:t>
      </w:r>
      <w:r>
        <w:t xml:space="preserve">яка забезпечує передавання повідомлень, як у формі звичайних текстів, які в інших формах (програмах, графіці, звуках, відео) у відкритому чи зашифрованому вигляді. </w:t>
      </w:r>
    </w:p>
    <w:p w14:paraId="311EA859" w14:textId="77777777" w:rsidR="003C5225" w:rsidRDefault="00E1777B">
      <w:pPr>
        <w:ind w:right="309"/>
      </w:pPr>
      <w:r>
        <w:t xml:space="preserve"> У освітньому процесі електронна пошта використовується для організації спілкування вчителя</w:t>
      </w:r>
      <w:r>
        <w:t xml:space="preserve"> й учня (встановлення </w:t>
      </w:r>
      <w:proofErr w:type="spellStart"/>
      <w:r>
        <w:t>зворотнього</w:t>
      </w:r>
      <w:proofErr w:type="spellEnd"/>
      <w:r>
        <w:t xml:space="preserve"> зв’язку, а також учнів між собою.  Відеоконференції на платформі ZOOM – це конференція реального часу в </w:t>
      </w:r>
      <w:proofErr w:type="spellStart"/>
      <w:r>
        <w:t>on-line</w:t>
      </w:r>
      <w:proofErr w:type="spellEnd"/>
      <w:r>
        <w:t xml:space="preserve"> режимі. Найбільш поширеним засобом дистанційного навчання в закладі є проведення конференцій. Для якісного та </w:t>
      </w:r>
      <w:r>
        <w:t>ефективного проведення відеоконференції, вчителі : створювали, своєчасно розміщували інформацію на сайті і здійснювали розсилку за списком. Відеоконференція – один із сучасних способів зв’язку, що дозволяє проводити заняття у «віддалених класах», коли учні</w:t>
      </w:r>
      <w:r>
        <w:t xml:space="preserve"> і вчитель знаходяться на відстані. Отже, обговорення й прийняття рішень, дискусії, захист проектів відбуваються у режимі реального часу. Вчителі і учні бачили один одного, вчитель мав можливість супроводжувати лекцію наочним матеріалом.  </w:t>
      </w:r>
    </w:p>
    <w:p w14:paraId="002D27EA" w14:textId="0AF2A18B" w:rsidR="003C5225" w:rsidRDefault="00E1777B">
      <w:pPr>
        <w:spacing w:after="142"/>
        <w:ind w:right="309"/>
      </w:pPr>
      <w:r>
        <w:t xml:space="preserve"> Учителі беруть </w:t>
      </w:r>
      <w:r>
        <w:t xml:space="preserve">участь у </w:t>
      </w:r>
      <w:proofErr w:type="spellStart"/>
      <w:r>
        <w:t>вебінарах</w:t>
      </w:r>
      <w:proofErr w:type="spellEnd"/>
      <w:r>
        <w:t xml:space="preserve"> на платформах «</w:t>
      </w:r>
      <w:proofErr w:type="spellStart"/>
      <w:r>
        <w:t>Всеосвіта</w:t>
      </w:r>
      <w:proofErr w:type="spellEnd"/>
      <w:r>
        <w:t>», «</w:t>
      </w:r>
      <w:proofErr w:type="spellStart"/>
      <w:r>
        <w:t>Освіторія</w:t>
      </w:r>
      <w:proofErr w:type="spellEnd"/>
      <w:r>
        <w:t>», «</w:t>
      </w:r>
      <w:proofErr w:type="spellStart"/>
      <w:r>
        <w:t>Едера</w:t>
      </w:r>
      <w:proofErr w:type="spellEnd"/>
      <w:r>
        <w:t>», «</w:t>
      </w:r>
      <w:proofErr w:type="spellStart"/>
      <w:r>
        <w:t>Прометеус</w:t>
      </w:r>
      <w:proofErr w:type="spellEnd"/>
      <w:r>
        <w:t xml:space="preserve">» та отримують сертифікати за участь, грамоти за активне використання інформаційно-комунікаційних технологій у педагогічній роботі.  Середовище </w:t>
      </w:r>
      <w:proofErr w:type="spellStart"/>
      <w:r>
        <w:t>Classroom</w:t>
      </w:r>
      <w:proofErr w:type="spellEnd"/>
      <w:r>
        <w:t xml:space="preserve"> дозволяє організувати он</w:t>
      </w:r>
      <w:r>
        <w:t xml:space="preserve">лайн навчання, використовуючи відео, текстову та графічну інформацію, різні додатки </w:t>
      </w:r>
      <w:proofErr w:type="spellStart"/>
      <w:r>
        <w:t>Google</w:t>
      </w:r>
      <w:proofErr w:type="spellEnd"/>
      <w:r>
        <w:t>. Вчитель має можливість контролювати, систематизувати, оцінювати діяльність, переглядати результати виконання вправ, застосовувати різні форми оцінювання. Інтернет-н</w:t>
      </w:r>
      <w:r>
        <w:t xml:space="preserve">авчання як основа безперервної освіти націлене на оволодіння школярами навичок самостійної освітньої роботи, на формування в учнів ключових </w:t>
      </w:r>
      <w:proofErr w:type="spellStart"/>
      <w:r>
        <w:t>компетентностей</w:t>
      </w:r>
      <w:proofErr w:type="spellEnd"/>
      <w:r>
        <w:t>. Специфіка Інтернет-навчання, що базується на телекомунікаційних технологіях, Інтернет-ресурсах і по</w:t>
      </w:r>
      <w:r>
        <w:t xml:space="preserve">слугах, впливає на способи відбору і структуризації змісту, способи реалізації тих чи інших методів і організаційних форм навчання, що суттєво впливає на функціонування всієї системи. </w:t>
      </w:r>
      <w:r w:rsidR="00D905E6">
        <w:t>Здобувач освіти</w:t>
      </w:r>
      <w:r>
        <w:t xml:space="preserve"> відбирає й оброблює інформацію, висуває гіпотези, приймає рішення,</w:t>
      </w:r>
      <w:r>
        <w:t xml:space="preserve"> спираючись на власні роздуми, власне бачення проблеми. У центрі пізнання знаходиться проблема, яка вимагає роботи думки для її розв’язання. Пізнавальна, </w:t>
      </w:r>
      <w:proofErr w:type="spellStart"/>
      <w:r>
        <w:t>мисленнєва</w:t>
      </w:r>
      <w:proofErr w:type="spellEnd"/>
      <w:r>
        <w:t xml:space="preserve"> діяльність </w:t>
      </w:r>
      <w:r w:rsidR="00A101CF">
        <w:t>здобувача освіти</w:t>
      </w:r>
      <w:r>
        <w:t xml:space="preserve"> дозволяє йому виходити за рамки отриманої інформації, будувати нові знання.</w:t>
      </w:r>
      <w:r>
        <w:t xml:space="preserve"> Роль мережевого викладача полягає в тому, щоб допомогти </w:t>
      </w:r>
      <w:r w:rsidR="00A101CF">
        <w:t>здобувачам освіти</w:t>
      </w:r>
      <w:r>
        <w:t xml:space="preserve">, стимулювати їх до самостійних роздумів, </w:t>
      </w:r>
      <w:proofErr w:type="spellStart"/>
      <w:r>
        <w:t>відкриттів</w:t>
      </w:r>
      <w:proofErr w:type="spellEnd"/>
      <w:r>
        <w:t xml:space="preserve">, новим поглядам на досліджуване явище, предмет. </w:t>
      </w:r>
    </w:p>
    <w:p w14:paraId="5F60FDB8" w14:textId="77777777" w:rsidR="003C5225" w:rsidRDefault="00E1777B">
      <w:pPr>
        <w:spacing w:after="51" w:line="259" w:lineRule="auto"/>
        <w:ind w:left="1091" w:firstLine="0"/>
        <w:jc w:val="center"/>
      </w:pPr>
      <w:r>
        <w:rPr>
          <w:b/>
          <w:sz w:val="22"/>
        </w:rPr>
        <w:t xml:space="preserve"> </w:t>
      </w:r>
    </w:p>
    <w:p w14:paraId="4C8AABB0" w14:textId="1846BF1F" w:rsidR="003C5225" w:rsidRDefault="00E1777B" w:rsidP="009F092B">
      <w:pPr>
        <w:spacing w:after="5" w:line="259" w:lineRule="auto"/>
        <w:ind w:left="1353" w:firstLine="0"/>
        <w:jc w:val="left"/>
      </w:pPr>
      <w:r>
        <w:rPr>
          <w:rFonts w:ascii="Arial" w:eastAsia="Arial" w:hAnsi="Arial" w:cs="Arial"/>
          <w:sz w:val="21"/>
        </w:rPr>
        <w:t xml:space="preserve">  </w:t>
      </w:r>
      <w:r>
        <w:rPr>
          <w:sz w:val="28"/>
        </w:rPr>
        <w:t xml:space="preserve"> </w:t>
      </w:r>
    </w:p>
    <w:p w14:paraId="27458B7B" w14:textId="77777777" w:rsidR="009F092B" w:rsidRDefault="00E1777B">
      <w:pPr>
        <w:spacing w:after="0" w:line="259" w:lineRule="auto"/>
        <w:ind w:left="1353" w:firstLine="0"/>
      </w:pPr>
      <w:r>
        <w:rPr>
          <w:rFonts w:ascii="Calibri" w:eastAsia="Calibri" w:hAnsi="Calibri" w:cs="Calibri"/>
          <w:sz w:val="22"/>
        </w:rPr>
        <w:t xml:space="preserve"> </w:t>
      </w:r>
    </w:p>
    <w:tbl>
      <w:tblPr>
        <w:tblStyle w:val="TableGrid"/>
        <w:tblpPr w:vertAnchor="page" w:horzAnchor="margin" w:tblpXSpec="center" w:tblpY="3121"/>
        <w:tblOverlap w:val="never"/>
        <w:tblW w:w="10059" w:type="dxa"/>
        <w:tblInd w:w="0" w:type="dxa"/>
        <w:tblCellMar>
          <w:top w:w="16" w:type="dxa"/>
          <w:left w:w="0" w:type="dxa"/>
          <w:bottom w:w="17" w:type="dxa"/>
          <w:right w:w="16" w:type="dxa"/>
        </w:tblCellMar>
        <w:tblLook w:val="04A0" w:firstRow="1" w:lastRow="0" w:firstColumn="1" w:lastColumn="0" w:noHBand="0" w:noVBand="1"/>
      </w:tblPr>
      <w:tblGrid>
        <w:gridCol w:w="568"/>
        <w:gridCol w:w="1277"/>
        <w:gridCol w:w="3405"/>
        <w:gridCol w:w="4809"/>
      </w:tblGrid>
      <w:tr w:rsidR="009F092B" w14:paraId="152FA6F2" w14:textId="77777777" w:rsidTr="009F092B">
        <w:trPr>
          <w:trHeight w:val="1036"/>
        </w:trPr>
        <w:tc>
          <w:tcPr>
            <w:tcW w:w="568" w:type="dxa"/>
            <w:tcBorders>
              <w:top w:val="single" w:sz="5" w:space="0" w:color="000000"/>
              <w:left w:val="single" w:sz="5" w:space="0" w:color="000000"/>
              <w:bottom w:val="single" w:sz="5" w:space="0" w:color="000000"/>
              <w:right w:val="single" w:sz="5" w:space="0" w:color="000000"/>
            </w:tcBorders>
          </w:tcPr>
          <w:p w14:paraId="3204C0EE" w14:textId="383AF601" w:rsidR="009F092B" w:rsidRDefault="009F092B" w:rsidP="009F092B">
            <w:pPr>
              <w:spacing w:after="163" w:line="259" w:lineRule="auto"/>
              <w:ind w:left="10" w:firstLine="0"/>
              <w:jc w:val="center"/>
            </w:pPr>
            <w:r>
              <w:lastRenderedPageBreak/>
              <w:t>№</w:t>
            </w:r>
          </w:p>
          <w:p w14:paraId="7B6A3CBB" w14:textId="48FC55CF" w:rsidR="009F092B" w:rsidRDefault="009F092B" w:rsidP="009F092B">
            <w:pPr>
              <w:spacing w:after="0" w:line="259" w:lineRule="auto"/>
              <w:ind w:left="10" w:firstLine="0"/>
              <w:jc w:val="center"/>
            </w:pPr>
            <w:r>
              <w:t>з/п</w:t>
            </w:r>
          </w:p>
        </w:tc>
        <w:tc>
          <w:tcPr>
            <w:tcW w:w="1277" w:type="dxa"/>
            <w:tcBorders>
              <w:top w:val="single" w:sz="5" w:space="0" w:color="000000"/>
              <w:left w:val="single" w:sz="5" w:space="0" w:color="000000"/>
              <w:bottom w:val="single" w:sz="5" w:space="0" w:color="000000"/>
              <w:right w:val="single" w:sz="5" w:space="0" w:color="000000"/>
            </w:tcBorders>
            <w:vAlign w:val="center"/>
          </w:tcPr>
          <w:p w14:paraId="35A8BCB5" w14:textId="1374D10D" w:rsidR="009F092B" w:rsidRDefault="009F092B" w:rsidP="009F092B">
            <w:pPr>
              <w:spacing w:after="0" w:line="259" w:lineRule="auto"/>
              <w:ind w:left="10" w:firstLine="0"/>
              <w:jc w:val="center"/>
            </w:pPr>
            <w:r>
              <w:t>Навчальн</w:t>
            </w:r>
            <w:r>
              <w:t>ий</w:t>
            </w:r>
            <w:r>
              <w:t xml:space="preserve"> </w:t>
            </w:r>
            <w:r>
              <w:t>предмет</w:t>
            </w:r>
          </w:p>
        </w:tc>
        <w:tc>
          <w:tcPr>
            <w:tcW w:w="3405" w:type="dxa"/>
            <w:tcBorders>
              <w:top w:val="single" w:sz="5" w:space="0" w:color="000000"/>
              <w:left w:val="single" w:sz="5" w:space="0" w:color="000000"/>
              <w:bottom w:val="single" w:sz="5" w:space="0" w:color="000000"/>
              <w:right w:val="single" w:sz="5" w:space="0" w:color="000000"/>
            </w:tcBorders>
            <w:vAlign w:val="center"/>
          </w:tcPr>
          <w:p w14:paraId="255C3F73" w14:textId="038493F4" w:rsidR="009F092B" w:rsidRDefault="009F092B" w:rsidP="009F092B">
            <w:pPr>
              <w:spacing w:after="0" w:line="259" w:lineRule="auto"/>
              <w:ind w:left="10" w:firstLine="0"/>
              <w:jc w:val="center"/>
            </w:pPr>
            <w:r>
              <w:t>Назва   програми</w:t>
            </w:r>
          </w:p>
        </w:tc>
        <w:tc>
          <w:tcPr>
            <w:tcW w:w="4809" w:type="dxa"/>
            <w:tcBorders>
              <w:top w:val="single" w:sz="5" w:space="0" w:color="000000"/>
              <w:left w:val="single" w:sz="5" w:space="0" w:color="000000"/>
              <w:bottom w:val="single" w:sz="5" w:space="0" w:color="000000"/>
              <w:right w:val="nil"/>
            </w:tcBorders>
            <w:vAlign w:val="center"/>
          </w:tcPr>
          <w:p w14:paraId="5EFAF47E" w14:textId="102C9BE9" w:rsidR="009F092B" w:rsidRDefault="009F092B" w:rsidP="009F092B">
            <w:pPr>
              <w:spacing w:after="170" w:line="259" w:lineRule="auto"/>
              <w:ind w:left="10" w:firstLine="0"/>
              <w:jc w:val="center"/>
            </w:pPr>
            <w:r>
              <w:t>Ким дозволена для використання</w:t>
            </w:r>
          </w:p>
          <w:p w14:paraId="5C827E2F" w14:textId="1A65E9D3" w:rsidR="009F092B" w:rsidRDefault="009F092B" w:rsidP="009F092B">
            <w:pPr>
              <w:spacing w:after="0" w:line="259" w:lineRule="auto"/>
              <w:ind w:left="10" w:firstLine="0"/>
              <w:jc w:val="center"/>
            </w:pPr>
            <w:r>
              <w:t>(ким затверджена)</w:t>
            </w:r>
          </w:p>
        </w:tc>
      </w:tr>
      <w:tr w:rsidR="009F092B" w14:paraId="1286C975" w14:textId="77777777" w:rsidTr="009F092B">
        <w:trPr>
          <w:trHeight w:val="1293"/>
        </w:trPr>
        <w:tc>
          <w:tcPr>
            <w:tcW w:w="568" w:type="dxa"/>
            <w:tcBorders>
              <w:top w:val="single" w:sz="5" w:space="0" w:color="000000"/>
              <w:left w:val="single" w:sz="5" w:space="0" w:color="000000"/>
              <w:bottom w:val="single" w:sz="5" w:space="0" w:color="000000"/>
              <w:right w:val="single" w:sz="5" w:space="0" w:color="000000"/>
            </w:tcBorders>
          </w:tcPr>
          <w:p w14:paraId="60244B88" w14:textId="77777777" w:rsidR="009F092B" w:rsidRDefault="009F092B" w:rsidP="009F092B">
            <w:pPr>
              <w:spacing w:after="124" w:line="259" w:lineRule="auto"/>
              <w:ind w:left="80" w:firstLine="0"/>
              <w:jc w:val="center"/>
            </w:pPr>
            <w:r>
              <w:t xml:space="preserve"> </w:t>
            </w:r>
          </w:p>
          <w:p w14:paraId="6B729465" w14:textId="77777777" w:rsidR="009F092B" w:rsidRDefault="009F092B" w:rsidP="009F092B">
            <w:pPr>
              <w:spacing w:after="128" w:line="259" w:lineRule="auto"/>
              <w:ind w:left="80" w:firstLine="0"/>
              <w:jc w:val="center"/>
            </w:pPr>
            <w:r>
              <w:t xml:space="preserve"> </w:t>
            </w:r>
          </w:p>
          <w:p w14:paraId="25B3C76D" w14:textId="77777777" w:rsidR="009F092B" w:rsidRDefault="009F092B" w:rsidP="009F092B">
            <w:pPr>
              <w:spacing w:after="0" w:line="259" w:lineRule="auto"/>
              <w:ind w:left="16" w:firstLine="0"/>
              <w:jc w:val="center"/>
            </w:pPr>
            <w:r>
              <w:t xml:space="preserve">1. </w:t>
            </w:r>
          </w:p>
        </w:tc>
        <w:tc>
          <w:tcPr>
            <w:tcW w:w="1277" w:type="dxa"/>
            <w:tcBorders>
              <w:top w:val="single" w:sz="5" w:space="0" w:color="000000"/>
              <w:left w:val="single" w:sz="5" w:space="0" w:color="000000"/>
              <w:bottom w:val="single" w:sz="5" w:space="0" w:color="000000"/>
              <w:right w:val="single" w:sz="5" w:space="0" w:color="000000"/>
            </w:tcBorders>
          </w:tcPr>
          <w:p w14:paraId="7CF66740" w14:textId="77777777" w:rsidR="009F092B" w:rsidRDefault="009F092B" w:rsidP="009F092B">
            <w:pPr>
              <w:spacing w:after="128" w:line="259" w:lineRule="auto"/>
              <w:ind w:left="10" w:firstLine="0"/>
              <w:jc w:val="left"/>
            </w:pPr>
            <w:r>
              <w:t xml:space="preserve">  </w:t>
            </w:r>
          </w:p>
          <w:p w14:paraId="13E40D78" w14:textId="77777777" w:rsidR="009F092B" w:rsidRDefault="009F092B" w:rsidP="009F092B">
            <w:pPr>
              <w:spacing w:after="0" w:line="259" w:lineRule="auto"/>
              <w:ind w:left="10" w:firstLine="0"/>
              <w:jc w:val="left"/>
            </w:pPr>
            <w:r>
              <w:t xml:space="preserve">Українська мова </w:t>
            </w:r>
          </w:p>
        </w:tc>
        <w:tc>
          <w:tcPr>
            <w:tcW w:w="3405" w:type="dxa"/>
            <w:tcBorders>
              <w:top w:val="single" w:sz="5" w:space="0" w:color="000000"/>
              <w:left w:val="single" w:sz="5" w:space="0" w:color="000000"/>
              <w:bottom w:val="single" w:sz="5" w:space="0" w:color="000000"/>
              <w:right w:val="single" w:sz="5" w:space="0" w:color="000000"/>
            </w:tcBorders>
            <w:vAlign w:val="center"/>
          </w:tcPr>
          <w:p w14:paraId="2EE57AF4" w14:textId="77777777" w:rsidR="009F092B" w:rsidRDefault="009F092B" w:rsidP="009F092B">
            <w:pPr>
              <w:spacing w:after="0" w:line="259" w:lineRule="auto"/>
              <w:ind w:left="10" w:right="220" w:firstLine="0"/>
            </w:pPr>
            <w:r>
              <w:t xml:space="preserve">Типова   освітня  програма для закладів загальної середньої освіти </w:t>
            </w:r>
            <w:proofErr w:type="spellStart"/>
            <w:r>
              <w:t>О.Я.Савченко</w:t>
            </w:r>
            <w:proofErr w:type="spellEnd"/>
            <w:r>
              <w:t xml:space="preserve"> </w:t>
            </w:r>
          </w:p>
        </w:tc>
        <w:tc>
          <w:tcPr>
            <w:tcW w:w="4809" w:type="dxa"/>
            <w:tcBorders>
              <w:top w:val="single" w:sz="5" w:space="0" w:color="000000"/>
              <w:left w:val="single" w:sz="5" w:space="0" w:color="000000"/>
              <w:bottom w:val="single" w:sz="5" w:space="0" w:color="000000"/>
              <w:right w:val="nil"/>
            </w:tcBorders>
          </w:tcPr>
          <w:p w14:paraId="34AAAB9F" w14:textId="77777777" w:rsidR="009F092B" w:rsidRDefault="009F092B" w:rsidP="009F092B">
            <w:pPr>
              <w:spacing w:after="0" w:line="259" w:lineRule="auto"/>
              <w:ind w:left="10" w:right="802" w:firstLine="0"/>
              <w:jc w:val="left"/>
            </w:pPr>
            <w:r>
              <w:t xml:space="preserve"> Наказ Міністерства освіти і науки України від 08.10.2019 року № 1272 (1-2 класи),  Наказ Міністерства освіти і науки України  від 08.10.2019 року № 1273(3-4 класи) </w:t>
            </w:r>
          </w:p>
        </w:tc>
      </w:tr>
      <w:tr w:rsidR="009F092B" w14:paraId="2528BDAD" w14:textId="77777777" w:rsidTr="009F092B">
        <w:trPr>
          <w:trHeight w:val="1268"/>
        </w:trPr>
        <w:tc>
          <w:tcPr>
            <w:tcW w:w="568" w:type="dxa"/>
            <w:tcBorders>
              <w:top w:val="single" w:sz="5" w:space="0" w:color="000000"/>
              <w:left w:val="single" w:sz="5" w:space="0" w:color="000000"/>
              <w:bottom w:val="single" w:sz="5" w:space="0" w:color="000000"/>
              <w:right w:val="single" w:sz="5" w:space="0" w:color="000000"/>
            </w:tcBorders>
          </w:tcPr>
          <w:p w14:paraId="57EB470C" w14:textId="77777777" w:rsidR="009F092B" w:rsidRDefault="009F092B" w:rsidP="009F092B">
            <w:pPr>
              <w:spacing w:after="128" w:line="259" w:lineRule="auto"/>
              <w:ind w:left="80" w:firstLine="0"/>
              <w:jc w:val="center"/>
            </w:pPr>
            <w:r>
              <w:t xml:space="preserve"> </w:t>
            </w:r>
          </w:p>
          <w:p w14:paraId="78118460" w14:textId="77777777" w:rsidR="009F092B" w:rsidRDefault="009F092B" w:rsidP="009F092B">
            <w:pPr>
              <w:spacing w:after="0" w:line="259" w:lineRule="auto"/>
              <w:ind w:left="16" w:firstLine="0"/>
              <w:jc w:val="center"/>
            </w:pPr>
            <w:r>
              <w:t xml:space="preserve">2. </w:t>
            </w:r>
          </w:p>
        </w:tc>
        <w:tc>
          <w:tcPr>
            <w:tcW w:w="1277" w:type="dxa"/>
            <w:tcBorders>
              <w:top w:val="single" w:sz="5" w:space="0" w:color="000000"/>
              <w:left w:val="single" w:sz="5" w:space="0" w:color="000000"/>
              <w:bottom w:val="single" w:sz="5" w:space="0" w:color="000000"/>
              <w:right w:val="single" w:sz="5" w:space="0" w:color="000000"/>
            </w:tcBorders>
          </w:tcPr>
          <w:p w14:paraId="53106217" w14:textId="77777777" w:rsidR="009F092B" w:rsidRDefault="009F092B" w:rsidP="009F092B">
            <w:pPr>
              <w:spacing w:after="128" w:line="259" w:lineRule="auto"/>
              <w:ind w:left="10" w:firstLine="0"/>
              <w:jc w:val="left"/>
            </w:pPr>
            <w:r>
              <w:t xml:space="preserve">  </w:t>
            </w:r>
          </w:p>
          <w:p w14:paraId="368FF914" w14:textId="77777777" w:rsidR="009F092B" w:rsidRDefault="009F092B" w:rsidP="009F092B">
            <w:pPr>
              <w:spacing w:after="0" w:line="259" w:lineRule="auto"/>
              <w:ind w:left="10" w:firstLine="0"/>
            </w:pPr>
            <w:r>
              <w:t>Математика</w:t>
            </w:r>
          </w:p>
        </w:tc>
        <w:tc>
          <w:tcPr>
            <w:tcW w:w="3405" w:type="dxa"/>
            <w:tcBorders>
              <w:top w:val="single" w:sz="5" w:space="0" w:color="000000"/>
              <w:left w:val="single" w:sz="5" w:space="0" w:color="000000"/>
              <w:bottom w:val="single" w:sz="5" w:space="0" w:color="000000"/>
              <w:right w:val="single" w:sz="5" w:space="0" w:color="000000"/>
            </w:tcBorders>
            <w:vAlign w:val="center"/>
          </w:tcPr>
          <w:p w14:paraId="4C533D3F" w14:textId="77777777" w:rsidR="009F092B" w:rsidRDefault="009F092B" w:rsidP="009F092B">
            <w:pPr>
              <w:spacing w:after="0" w:line="259" w:lineRule="auto"/>
              <w:ind w:left="-18" w:firstLine="28"/>
              <w:jc w:val="left"/>
            </w:pPr>
            <w:r>
              <w:t xml:space="preserve">Типова освітня програма для закладів загальної середньої  освіти </w:t>
            </w:r>
            <w:proofErr w:type="spellStart"/>
            <w:r>
              <w:t>О.Я.Савченко</w:t>
            </w:r>
            <w:proofErr w:type="spellEnd"/>
            <w:r>
              <w:t xml:space="preserve"> </w:t>
            </w:r>
          </w:p>
        </w:tc>
        <w:tc>
          <w:tcPr>
            <w:tcW w:w="4809" w:type="dxa"/>
            <w:tcBorders>
              <w:top w:val="single" w:sz="5" w:space="0" w:color="000000"/>
              <w:left w:val="single" w:sz="5" w:space="0" w:color="000000"/>
              <w:bottom w:val="single" w:sz="5" w:space="0" w:color="000000"/>
              <w:right w:val="nil"/>
            </w:tcBorders>
          </w:tcPr>
          <w:p w14:paraId="30617094" w14:textId="77777777" w:rsidR="009F092B" w:rsidRDefault="009F092B" w:rsidP="009F092B">
            <w:pPr>
              <w:spacing w:after="0" w:line="259" w:lineRule="auto"/>
              <w:ind w:left="10" w:right="802" w:firstLine="0"/>
              <w:jc w:val="left"/>
            </w:pPr>
            <w:r>
              <w:t xml:space="preserve">Наказ Міністерства освіти і науки України від 08.10.2019 року № 1272 (1-2 класи),  Наказ Міністерства освіти і науки України  від 08.10.2019 року № 1273(3-4 класи) </w:t>
            </w:r>
          </w:p>
        </w:tc>
      </w:tr>
      <w:tr w:rsidR="009F092B" w14:paraId="30632706" w14:textId="77777777" w:rsidTr="009F092B">
        <w:trPr>
          <w:trHeight w:val="1420"/>
        </w:trPr>
        <w:tc>
          <w:tcPr>
            <w:tcW w:w="568" w:type="dxa"/>
            <w:tcBorders>
              <w:top w:val="single" w:sz="5" w:space="0" w:color="000000"/>
              <w:left w:val="single" w:sz="5" w:space="0" w:color="000000"/>
              <w:bottom w:val="single" w:sz="5" w:space="0" w:color="000000"/>
              <w:right w:val="single" w:sz="5" w:space="0" w:color="000000"/>
            </w:tcBorders>
            <w:vAlign w:val="center"/>
          </w:tcPr>
          <w:p w14:paraId="27015C82" w14:textId="77777777" w:rsidR="009F092B" w:rsidRDefault="009F092B" w:rsidP="009F092B">
            <w:pPr>
              <w:spacing w:after="128" w:line="259" w:lineRule="auto"/>
              <w:ind w:left="80" w:firstLine="0"/>
              <w:jc w:val="center"/>
            </w:pPr>
            <w:r>
              <w:t xml:space="preserve"> </w:t>
            </w:r>
          </w:p>
          <w:p w14:paraId="7A46A5B7" w14:textId="77777777" w:rsidR="009F092B" w:rsidRDefault="009F092B" w:rsidP="009F092B">
            <w:pPr>
              <w:spacing w:after="0" w:line="259" w:lineRule="auto"/>
              <w:ind w:left="16" w:firstLine="0"/>
              <w:jc w:val="center"/>
            </w:pPr>
            <w:r>
              <w:t xml:space="preserve">3. </w:t>
            </w:r>
          </w:p>
          <w:p w14:paraId="03504A0E" w14:textId="77777777" w:rsidR="009F092B" w:rsidRDefault="009F092B" w:rsidP="009F092B">
            <w:pPr>
              <w:spacing w:after="0" w:line="259" w:lineRule="auto"/>
              <w:ind w:left="80" w:firstLine="0"/>
              <w:jc w:val="center"/>
            </w:pPr>
            <w:r>
              <w:t xml:space="preserve"> </w:t>
            </w:r>
          </w:p>
        </w:tc>
        <w:tc>
          <w:tcPr>
            <w:tcW w:w="1277" w:type="dxa"/>
            <w:tcBorders>
              <w:top w:val="single" w:sz="5" w:space="0" w:color="000000"/>
              <w:left w:val="single" w:sz="5" w:space="0" w:color="000000"/>
              <w:bottom w:val="single" w:sz="5" w:space="0" w:color="000000"/>
              <w:right w:val="single" w:sz="5" w:space="0" w:color="000000"/>
            </w:tcBorders>
          </w:tcPr>
          <w:p w14:paraId="3A35B634" w14:textId="77777777" w:rsidR="009F092B" w:rsidRDefault="009F092B" w:rsidP="009F092B">
            <w:pPr>
              <w:spacing w:after="128" w:line="259" w:lineRule="auto"/>
              <w:ind w:left="10" w:firstLine="0"/>
              <w:jc w:val="left"/>
            </w:pPr>
            <w:r>
              <w:t xml:space="preserve">  </w:t>
            </w:r>
          </w:p>
          <w:p w14:paraId="399BCECC" w14:textId="77777777" w:rsidR="009F092B" w:rsidRDefault="009F092B" w:rsidP="009F092B">
            <w:pPr>
              <w:spacing w:after="45" w:line="235" w:lineRule="auto"/>
              <w:ind w:left="10" w:firstLine="0"/>
              <w:jc w:val="left"/>
            </w:pPr>
            <w:r>
              <w:t xml:space="preserve">Я досліджую </w:t>
            </w:r>
          </w:p>
          <w:p w14:paraId="295933CA" w14:textId="77777777" w:rsidR="009F092B" w:rsidRDefault="009F092B" w:rsidP="009F092B">
            <w:pPr>
              <w:spacing w:after="0" w:line="259" w:lineRule="auto"/>
              <w:ind w:left="10" w:firstLine="0"/>
              <w:jc w:val="left"/>
            </w:pPr>
            <w:r>
              <w:t xml:space="preserve">світ </w:t>
            </w:r>
          </w:p>
        </w:tc>
        <w:tc>
          <w:tcPr>
            <w:tcW w:w="3405" w:type="dxa"/>
            <w:tcBorders>
              <w:top w:val="single" w:sz="5" w:space="0" w:color="000000"/>
              <w:left w:val="single" w:sz="5" w:space="0" w:color="000000"/>
              <w:bottom w:val="single" w:sz="5" w:space="0" w:color="000000"/>
              <w:right w:val="single" w:sz="5" w:space="0" w:color="000000"/>
            </w:tcBorders>
            <w:vAlign w:val="center"/>
          </w:tcPr>
          <w:p w14:paraId="5E249164" w14:textId="77777777" w:rsidR="009F092B" w:rsidRDefault="009F092B" w:rsidP="009F092B">
            <w:pPr>
              <w:spacing w:after="0" w:line="259" w:lineRule="auto"/>
              <w:ind w:left="10" w:right="400" w:firstLine="0"/>
            </w:pPr>
            <w:r>
              <w:t xml:space="preserve">Типова освітня програма для закладів загальної середньої освіти  </w:t>
            </w:r>
            <w:proofErr w:type="spellStart"/>
            <w:r>
              <w:t>О.Я.Савченко</w:t>
            </w:r>
            <w:proofErr w:type="spellEnd"/>
            <w:r>
              <w:t xml:space="preserve"> </w:t>
            </w:r>
          </w:p>
        </w:tc>
        <w:tc>
          <w:tcPr>
            <w:tcW w:w="4809" w:type="dxa"/>
            <w:tcBorders>
              <w:top w:val="single" w:sz="5" w:space="0" w:color="000000"/>
              <w:left w:val="single" w:sz="5" w:space="0" w:color="000000"/>
              <w:bottom w:val="single" w:sz="5" w:space="0" w:color="000000"/>
              <w:right w:val="nil"/>
            </w:tcBorders>
            <w:vAlign w:val="center"/>
          </w:tcPr>
          <w:p w14:paraId="3BEA8E55" w14:textId="77777777" w:rsidR="009F092B" w:rsidRDefault="009F092B" w:rsidP="009F092B">
            <w:pPr>
              <w:spacing w:after="0" w:line="259" w:lineRule="auto"/>
              <w:ind w:left="10" w:right="802" w:firstLine="0"/>
              <w:jc w:val="left"/>
            </w:pPr>
            <w:r>
              <w:t xml:space="preserve">Наказ Міністерства освіти і науки України від 08.10.2019 року № 1272 (1-2 класи),  Наказ Міністерства освіти і науки України  від 08.10.2019 року № 1273(3-4 класи) </w:t>
            </w:r>
          </w:p>
        </w:tc>
      </w:tr>
      <w:tr w:rsidR="009F092B" w14:paraId="78384A57" w14:textId="77777777" w:rsidTr="009F092B">
        <w:trPr>
          <w:trHeight w:val="1269"/>
        </w:trPr>
        <w:tc>
          <w:tcPr>
            <w:tcW w:w="568" w:type="dxa"/>
            <w:tcBorders>
              <w:top w:val="single" w:sz="5" w:space="0" w:color="000000"/>
              <w:left w:val="single" w:sz="5" w:space="0" w:color="000000"/>
              <w:bottom w:val="single" w:sz="5" w:space="0" w:color="000000"/>
              <w:right w:val="single" w:sz="5" w:space="0" w:color="000000"/>
            </w:tcBorders>
          </w:tcPr>
          <w:p w14:paraId="66DCEA58" w14:textId="77777777" w:rsidR="009F092B" w:rsidRDefault="009F092B" w:rsidP="009F092B">
            <w:pPr>
              <w:spacing w:after="124" w:line="259" w:lineRule="auto"/>
              <w:ind w:left="80" w:firstLine="0"/>
              <w:jc w:val="center"/>
            </w:pPr>
            <w:r>
              <w:t xml:space="preserve"> </w:t>
            </w:r>
          </w:p>
          <w:p w14:paraId="441711A7" w14:textId="77777777" w:rsidR="009F092B" w:rsidRDefault="009F092B" w:rsidP="009F092B">
            <w:pPr>
              <w:spacing w:after="0" w:line="259" w:lineRule="auto"/>
              <w:ind w:left="16" w:firstLine="0"/>
              <w:jc w:val="center"/>
            </w:pPr>
            <w:r>
              <w:t xml:space="preserve">4. </w:t>
            </w:r>
          </w:p>
        </w:tc>
        <w:tc>
          <w:tcPr>
            <w:tcW w:w="1277" w:type="dxa"/>
            <w:tcBorders>
              <w:top w:val="single" w:sz="5" w:space="0" w:color="000000"/>
              <w:left w:val="single" w:sz="5" w:space="0" w:color="000000"/>
              <w:bottom w:val="single" w:sz="5" w:space="0" w:color="000000"/>
              <w:right w:val="single" w:sz="5" w:space="0" w:color="000000"/>
            </w:tcBorders>
          </w:tcPr>
          <w:p w14:paraId="440D0BC9" w14:textId="77777777" w:rsidR="009F092B" w:rsidRDefault="009F092B" w:rsidP="009F092B">
            <w:pPr>
              <w:spacing w:after="128" w:line="259" w:lineRule="auto"/>
              <w:ind w:left="10" w:firstLine="0"/>
              <w:jc w:val="left"/>
            </w:pPr>
            <w:r>
              <w:t xml:space="preserve">  </w:t>
            </w:r>
          </w:p>
          <w:p w14:paraId="4389E8DF" w14:textId="77777777" w:rsidR="009F092B" w:rsidRDefault="009F092B" w:rsidP="009F092B">
            <w:pPr>
              <w:spacing w:after="0" w:line="259" w:lineRule="auto"/>
              <w:ind w:left="10" w:firstLine="0"/>
              <w:jc w:val="left"/>
            </w:pPr>
            <w:r>
              <w:t xml:space="preserve">Фізична культура </w:t>
            </w:r>
          </w:p>
        </w:tc>
        <w:tc>
          <w:tcPr>
            <w:tcW w:w="3405" w:type="dxa"/>
            <w:tcBorders>
              <w:top w:val="single" w:sz="5" w:space="0" w:color="000000"/>
              <w:left w:val="single" w:sz="5" w:space="0" w:color="000000"/>
              <w:bottom w:val="single" w:sz="5" w:space="0" w:color="000000"/>
              <w:right w:val="single" w:sz="5" w:space="0" w:color="000000"/>
            </w:tcBorders>
            <w:vAlign w:val="center"/>
          </w:tcPr>
          <w:p w14:paraId="1CB79E76" w14:textId="77777777" w:rsidR="009F092B" w:rsidRDefault="009F092B" w:rsidP="009F092B">
            <w:pPr>
              <w:spacing w:after="0" w:line="259" w:lineRule="auto"/>
              <w:ind w:left="10" w:right="222" w:firstLine="0"/>
            </w:pPr>
            <w:r>
              <w:t xml:space="preserve">Типова   освітня  програма для закладів загальної середньої освіти </w:t>
            </w:r>
            <w:proofErr w:type="spellStart"/>
            <w:r>
              <w:t>О.Я.Савченко</w:t>
            </w:r>
            <w:proofErr w:type="spellEnd"/>
            <w:r>
              <w:t xml:space="preserve"> </w:t>
            </w:r>
          </w:p>
        </w:tc>
        <w:tc>
          <w:tcPr>
            <w:tcW w:w="4809" w:type="dxa"/>
            <w:tcBorders>
              <w:top w:val="single" w:sz="5" w:space="0" w:color="000000"/>
              <w:left w:val="single" w:sz="5" w:space="0" w:color="000000"/>
              <w:bottom w:val="single" w:sz="5" w:space="0" w:color="000000"/>
              <w:right w:val="nil"/>
            </w:tcBorders>
          </w:tcPr>
          <w:p w14:paraId="4B46DA7A" w14:textId="77777777" w:rsidR="009F092B" w:rsidRDefault="009F092B" w:rsidP="009F092B">
            <w:pPr>
              <w:spacing w:after="0" w:line="259" w:lineRule="auto"/>
              <w:ind w:left="10" w:right="802" w:firstLine="0"/>
              <w:jc w:val="left"/>
            </w:pPr>
            <w:r>
              <w:t xml:space="preserve">Наказ Міністерства освіти і науки України від 08.10.2019 року № 1272 (1-2 класи),  Наказ Міністерства освіти і науки України  від 08.10.2019 року № 1273(3-4 класи) </w:t>
            </w:r>
          </w:p>
        </w:tc>
      </w:tr>
      <w:tr w:rsidR="009F092B" w14:paraId="2406E1E6" w14:textId="77777777" w:rsidTr="009F092B">
        <w:trPr>
          <w:trHeight w:val="1144"/>
        </w:trPr>
        <w:tc>
          <w:tcPr>
            <w:tcW w:w="568" w:type="dxa"/>
            <w:tcBorders>
              <w:top w:val="single" w:sz="5" w:space="0" w:color="000000"/>
              <w:left w:val="single" w:sz="5" w:space="0" w:color="000000"/>
              <w:bottom w:val="single" w:sz="5" w:space="0" w:color="000000"/>
              <w:right w:val="single" w:sz="5" w:space="0" w:color="000000"/>
            </w:tcBorders>
          </w:tcPr>
          <w:p w14:paraId="2288EB83" w14:textId="77777777" w:rsidR="009F092B" w:rsidRDefault="009F092B" w:rsidP="009F092B">
            <w:pPr>
              <w:spacing w:after="127" w:line="259" w:lineRule="auto"/>
              <w:ind w:left="80" w:firstLine="0"/>
              <w:jc w:val="center"/>
            </w:pPr>
            <w:r>
              <w:t xml:space="preserve"> </w:t>
            </w:r>
          </w:p>
          <w:p w14:paraId="79BFB676" w14:textId="77777777" w:rsidR="009F092B" w:rsidRDefault="009F092B" w:rsidP="009F092B">
            <w:pPr>
              <w:spacing w:after="0" w:line="259" w:lineRule="auto"/>
              <w:ind w:left="16" w:firstLine="0"/>
              <w:jc w:val="center"/>
            </w:pPr>
            <w:r>
              <w:t xml:space="preserve">5. </w:t>
            </w:r>
          </w:p>
        </w:tc>
        <w:tc>
          <w:tcPr>
            <w:tcW w:w="1277" w:type="dxa"/>
            <w:tcBorders>
              <w:top w:val="single" w:sz="5" w:space="0" w:color="000000"/>
              <w:left w:val="single" w:sz="5" w:space="0" w:color="000000"/>
              <w:bottom w:val="single" w:sz="5" w:space="0" w:color="000000"/>
              <w:right w:val="single" w:sz="5" w:space="0" w:color="000000"/>
            </w:tcBorders>
          </w:tcPr>
          <w:p w14:paraId="4AC7BDB5" w14:textId="77777777" w:rsidR="009F092B" w:rsidRDefault="009F092B" w:rsidP="009F092B">
            <w:pPr>
              <w:spacing w:after="124" w:line="259" w:lineRule="auto"/>
              <w:ind w:left="10" w:firstLine="0"/>
              <w:jc w:val="left"/>
            </w:pPr>
            <w:r>
              <w:t xml:space="preserve">  </w:t>
            </w:r>
          </w:p>
          <w:p w14:paraId="6BC5B7DF" w14:textId="77777777" w:rsidR="009F092B" w:rsidRDefault="009F092B" w:rsidP="009F092B">
            <w:pPr>
              <w:spacing w:after="0" w:line="259" w:lineRule="auto"/>
              <w:ind w:left="10" w:firstLine="0"/>
              <w:jc w:val="left"/>
            </w:pPr>
            <w:r>
              <w:t xml:space="preserve">Музичне мистецтво </w:t>
            </w:r>
          </w:p>
        </w:tc>
        <w:tc>
          <w:tcPr>
            <w:tcW w:w="3405" w:type="dxa"/>
            <w:tcBorders>
              <w:top w:val="single" w:sz="5" w:space="0" w:color="000000"/>
              <w:left w:val="single" w:sz="5" w:space="0" w:color="000000"/>
              <w:bottom w:val="single" w:sz="5" w:space="0" w:color="000000"/>
              <w:right w:val="single" w:sz="5" w:space="0" w:color="000000"/>
            </w:tcBorders>
            <w:vAlign w:val="center"/>
          </w:tcPr>
          <w:p w14:paraId="1B2BCE2A" w14:textId="77777777" w:rsidR="009F092B" w:rsidRDefault="009F092B" w:rsidP="009F092B">
            <w:pPr>
              <w:spacing w:after="0" w:line="259" w:lineRule="auto"/>
              <w:ind w:left="10" w:right="222" w:firstLine="0"/>
            </w:pPr>
            <w:r>
              <w:t xml:space="preserve">Типова   освітня  програма для закладів загальної середньої освіти </w:t>
            </w:r>
            <w:proofErr w:type="spellStart"/>
            <w:r>
              <w:t>О.Я.Савченко</w:t>
            </w:r>
            <w:proofErr w:type="spellEnd"/>
            <w:r>
              <w:t xml:space="preserve"> </w:t>
            </w:r>
          </w:p>
        </w:tc>
        <w:tc>
          <w:tcPr>
            <w:tcW w:w="4809" w:type="dxa"/>
            <w:tcBorders>
              <w:top w:val="single" w:sz="5" w:space="0" w:color="000000"/>
              <w:left w:val="single" w:sz="5" w:space="0" w:color="000000"/>
              <w:bottom w:val="single" w:sz="5" w:space="0" w:color="000000"/>
              <w:right w:val="nil"/>
            </w:tcBorders>
          </w:tcPr>
          <w:p w14:paraId="7A90E750" w14:textId="77777777" w:rsidR="009F092B" w:rsidRDefault="009F092B" w:rsidP="009F092B">
            <w:pPr>
              <w:spacing w:after="0" w:line="259" w:lineRule="auto"/>
              <w:ind w:left="10" w:right="802" w:firstLine="0"/>
              <w:jc w:val="left"/>
            </w:pPr>
            <w:r>
              <w:t xml:space="preserve">Наказ Міністерства освіти і науки України від 08.10.2019 року № 1272 (1-2 класи),  Наказ Міністерства освіти і науки України   від 08.10.2019 року № 1273(3-4 класи)  </w:t>
            </w:r>
          </w:p>
        </w:tc>
      </w:tr>
      <w:tr w:rsidR="009F092B" w14:paraId="00234CFC" w14:textId="77777777" w:rsidTr="009F092B">
        <w:trPr>
          <w:trHeight w:val="1420"/>
        </w:trPr>
        <w:tc>
          <w:tcPr>
            <w:tcW w:w="568" w:type="dxa"/>
            <w:tcBorders>
              <w:top w:val="single" w:sz="5" w:space="0" w:color="000000"/>
              <w:left w:val="single" w:sz="5" w:space="0" w:color="000000"/>
              <w:bottom w:val="single" w:sz="5" w:space="0" w:color="000000"/>
              <w:right w:val="single" w:sz="5" w:space="0" w:color="000000"/>
            </w:tcBorders>
          </w:tcPr>
          <w:p w14:paraId="3714F585" w14:textId="77777777" w:rsidR="009F092B" w:rsidRDefault="009F092B" w:rsidP="009F092B">
            <w:pPr>
              <w:spacing w:after="124" w:line="259" w:lineRule="auto"/>
              <w:ind w:left="80" w:firstLine="0"/>
              <w:jc w:val="center"/>
            </w:pPr>
            <w:r>
              <w:t xml:space="preserve"> </w:t>
            </w:r>
          </w:p>
          <w:p w14:paraId="3A1BB54D" w14:textId="77777777" w:rsidR="009F092B" w:rsidRDefault="009F092B" w:rsidP="009F092B">
            <w:pPr>
              <w:spacing w:after="0" w:line="259" w:lineRule="auto"/>
              <w:ind w:left="16" w:firstLine="0"/>
              <w:jc w:val="center"/>
            </w:pPr>
            <w:r>
              <w:t xml:space="preserve">6. </w:t>
            </w:r>
          </w:p>
        </w:tc>
        <w:tc>
          <w:tcPr>
            <w:tcW w:w="1277" w:type="dxa"/>
            <w:tcBorders>
              <w:top w:val="single" w:sz="5" w:space="0" w:color="000000"/>
              <w:left w:val="single" w:sz="5" w:space="0" w:color="000000"/>
              <w:bottom w:val="single" w:sz="5" w:space="0" w:color="000000"/>
              <w:right w:val="single" w:sz="5" w:space="0" w:color="000000"/>
            </w:tcBorders>
          </w:tcPr>
          <w:p w14:paraId="54071779" w14:textId="77777777" w:rsidR="009F092B" w:rsidRDefault="009F092B" w:rsidP="009F092B">
            <w:pPr>
              <w:spacing w:after="123" w:line="259" w:lineRule="auto"/>
              <w:ind w:left="10" w:firstLine="0"/>
              <w:jc w:val="left"/>
            </w:pPr>
            <w:r>
              <w:t xml:space="preserve">  </w:t>
            </w:r>
          </w:p>
          <w:p w14:paraId="2F1C6841" w14:textId="77777777" w:rsidR="009F092B" w:rsidRDefault="009F092B" w:rsidP="009F092B">
            <w:pPr>
              <w:spacing w:after="0" w:line="259" w:lineRule="auto"/>
              <w:ind w:left="10" w:firstLine="0"/>
              <w:jc w:val="left"/>
            </w:pPr>
            <w:proofErr w:type="spellStart"/>
            <w:r>
              <w:t>Образотвор</w:t>
            </w:r>
            <w:proofErr w:type="spellEnd"/>
            <w:r>
              <w:t xml:space="preserve"> </w:t>
            </w:r>
            <w:proofErr w:type="spellStart"/>
            <w:r>
              <w:t>че</w:t>
            </w:r>
            <w:proofErr w:type="spellEnd"/>
            <w:r>
              <w:t xml:space="preserve"> мистецтво </w:t>
            </w:r>
          </w:p>
        </w:tc>
        <w:tc>
          <w:tcPr>
            <w:tcW w:w="3405" w:type="dxa"/>
            <w:tcBorders>
              <w:top w:val="single" w:sz="5" w:space="0" w:color="000000"/>
              <w:left w:val="single" w:sz="5" w:space="0" w:color="000000"/>
              <w:bottom w:val="single" w:sz="5" w:space="0" w:color="000000"/>
              <w:right w:val="single" w:sz="5" w:space="0" w:color="000000"/>
            </w:tcBorders>
            <w:vAlign w:val="center"/>
          </w:tcPr>
          <w:p w14:paraId="6FD863A5" w14:textId="77777777" w:rsidR="009F092B" w:rsidRDefault="009F092B" w:rsidP="009F092B">
            <w:pPr>
              <w:spacing w:after="0" w:line="259" w:lineRule="auto"/>
              <w:ind w:left="10" w:right="222" w:firstLine="0"/>
            </w:pPr>
            <w:r>
              <w:t xml:space="preserve">Типова   освітня  програма для закладів загальної середньої освіти </w:t>
            </w:r>
            <w:proofErr w:type="spellStart"/>
            <w:r>
              <w:t>О.Я.Савченко</w:t>
            </w:r>
            <w:proofErr w:type="spellEnd"/>
            <w:r>
              <w:t xml:space="preserve"> </w:t>
            </w:r>
          </w:p>
        </w:tc>
        <w:tc>
          <w:tcPr>
            <w:tcW w:w="4809" w:type="dxa"/>
            <w:tcBorders>
              <w:top w:val="single" w:sz="5" w:space="0" w:color="000000"/>
              <w:left w:val="single" w:sz="5" w:space="0" w:color="000000"/>
              <w:bottom w:val="single" w:sz="5" w:space="0" w:color="000000"/>
              <w:right w:val="nil"/>
            </w:tcBorders>
            <w:vAlign w:val="center"/>
          </w:tcPr>
          <w:p w14:paraId="5B73AF92" w14:textId="77777777" w:rsidR="009F092B" w:rsidRDefault="009F092B" w:rsidP="009F092B">
            <w:pPr>
              <w:spacing w:after="0" w:line="259" w:lineRule="auto"/>
              <w:ind w:left="10" w:right="802" w:firstLine="0"/>
              <w:jc w:val="left"/>
            </w:pPr>
            <w:r>
              <w:t xml:space="preserve">Наказ Міністерства освіти і науки України від 08.10.2019 року № 1272 (1-2 класи),  Наказ Міністерства освіти і науки України  від 08.10.2019 року № 1273(3-4 класи) </w:t>
            </w:r>
          </w:p>
        </w:tc>
      </w:tr>
      <w:tr w:rsidR="009F092B" w14:paraId="309A48AA" w14:textId="77777777" w:rsidTr="009F092B">
        <w:trPr>
          <w:trHeight w:val="1873"/>
        </w:trPr>
        <w:tc>
          <w:tcPr>
            <w:tcW w:w="568" w:type="dxa"/>
            <w:tcBorders>
              <w:top w:val="single" w:sz="5" w:space="0" w:color="000000"/>
              <w:left w:val="single" w:sz="5" w:space="0" w:color="000000"/>
              <w:bottom w:val="single" w:sz="5" w:space="0" w:color="000000"/>
              <w:right w:val="single" w:sz="5" w:space="0" w:color="000000"/>
            </w:tcBorders>
          </w:tcPr>
          <w:p w14:paraId="654D03F6" w14:textId="77777777" w:rsidR="009F092B" w:rsidRDefault="009F092B" w:rsidP="009F092B">
            <w:pPr>
              <w:spacing w:after="128" w:line="259" w:lineRule="auto"/>
              <w:ind w:left="80" w:firstLine="0"/>
              <w:jc w:val="center"/>
            </w:pPr>
            <w:r>
              <w:t xml:space="preserve"> </w:t>
            </w:r>
          </w:p>
          <w:p w14:paraId="569DD8D9" w14:textId="77777777" w:rsidR="009F092B" w:rsidRDefault="009F092B" w:rsidP="009F092B">
            <w:pPr>
              <w:spacing w:after="0" w:line="259" w:lineRule="auto"/>
              <w:ind w:left="16" w:firstLine="0"/>
              <w:jc w:val="center"/>
            </w:pPr>
            <w:r>
              <w:t xml:space="preserve">7. </w:t>
            </w:r>
          </w:p>
        </w:tc>
        <w:tc>
          <w:tcPr>
            <w:tcW w:w="1277" w:type="dxa"/>
            <w:tcBorders>
              <w:top w:val="single" w:sz="5" w:space="0" w:color="000000"/>
              <w:left w:val="single" w:sz="5" w:space="0" w:color="000000"/>
              <w:bottom w:val="single" w:sz="5" w:space="0" w:color="000000"/>
              <w:right w:val="single" w:sz="5" w:space="0" w:color="000000"/>
            </w:tcBorders>
          </w:tcPr>
          <w:p w14:paraId="0094D4F4" w14:textId="77777777" w:rsidR="009F092B" w:rsidRDefault="009F092B" w:rsidP="009F092B">
            <w:pPr>
              <w:spacing w:after="128" w:line="259" w:lineRule="auto"/>
              <w:ind w:left="10" w:firstLine="0"/>
              <w:jc w:val="left"/>
            </w:pPr>
            <w:r>
              <w:t xml:space="preserve">  </w:t>
            </w:r>
          </w:p>
          <w:p w14:paraId="68BA3921" w14:textId="77777777" w:rsidR="009F092B" w:rsidRDefault="009F092B" w:rsidP="009F092B">
            <w:pPr>
              <w:spacing w:after="0" w:line="259" w:lineRule="auto"/>
              <w:ind w:left="10" w:firstLine="0"/>
              <w:jc w:val="left"/>
            </w:pPr>
            <w:r>
              <w:t>Іноземна мова (німецька)</w:t>
            </w:r>
          </w:p>
        </w:tc>
        <w:tc>
          <w:tcPr>
            <w:tcW w:w="3405" w:type="dxa"/>
            <w:tcBorders>
              <w:top w:val="single" w:sz="5" w:space="0" w:color="000000"/>
              <w:left w:val="single" w:sz="5" w:space="0" w:color="000000"/>
              <w:bottom w:val="single" w:sz="5" w:space="0" w:color="000000"/>
              <w:right w:val="single" w:sz="5" w:space="0" w:color="000000"/>
            </w:tcBorders>
            <w:vAlign w:val="center"/>
          </w:tcPr>
          <w:p w14:paraId="4B2E9270" w14:textId="77777777" w:rsidR="009F092B" w:rsidRDefault="009F092B" w:rsidP="009F092B">
            <w:pPr>
              <w:spacing w:after="0" w:line="258" w:lineRule="auto"/>
              <w:ind w:left="10" w:right="222" w:firstLine="0"/>
            </w:pPr>
            <w:r>
              <w:t xml:space="preserve">Типова   освітня  програма для закладів загальної середньої освіти </w:t>
            </w:r>
            <w:proofErr w:type="spellStart"/>
            <w:r>
              <w:t>О.Я.Савченко</w:t>
            </w:r>
            <w:proofErr w:type="spellEnd"/>
            <w:r>
              <w:t xml:space="preserve"> </w:t>
            </w:r>
          </w:p>
          <w:p w14:paraId="54B4A3C2" w14:textId="77777777" w:rsidR="009F092B" w:rsidRDefault="009F092B" w:rsidP="009F092B">
            <w:pPr>
              <w:spacing w:after="0" w:line="259" w:lineRule="auto"/>
              <w:ind w:left="-18" w:firstLine="0"/>
              <w:jc w:val="left"/>
            </w:pPr>
            <w:r>
              <w:t xml:space="preserve"> </w:t>
            </w:r>
          </w:p>
        </w:tc>
        <w:tc>
          <w:tcPr>
            <w:tcW w:w="4809" w:type="dxa"/>
            <w:tcBorders>
              <w:top w:val="single" w:sz="5" w:space="0" w:color="000000"/>
              <w:left w:val="single" w:sz="5" w:space="0" w:color="000000"/>
              <w:bottom w:val="single" w:sz="5" w:space="0" w:color="000000"/>
              <w:right w:val="nil"/>
            </w:tcBorders>
            <w:vAlign w:val="center"/>
          </w:tcPr>
          <w:p w14:paraId="30FB37D9" w14:textId="77777777" w:rsidR="009F092B" w:rsidRDefault="009F092B" w:rsidP="009F092B">
            <w:pPr>
              <w:spacing w:after="0" w:line="259" w:lineRule="auto"/>
              <w:ind w:left="10" w:right="802" w:firstLine="0"/>
              <w:jc w:val="left"/>
            </w:pPr>
            <w:r>
              <w:t xml:space="preserve">Наказ Міністерства освіти і науки України від 08.10.2019 року № 1272 (1-2 класи),  Наказ Міністерства освіти і науки України  від 08.10.2019 року № 1273(3-4 класи) </w:t>
            </w:r>
          </w:p>
        </w:tc>
      </w:tr>
    </w:tbl>
    <w:p w14:paraId="7EE95B2C" w14:textId="4EB6C272" w:rsidR="003C5225" w:rsidRPr="009F092B" w:rsidRDefault="009F092B">
      <w:pPr>
        <w:spacing w:after="0" w:line="259" w:lineRule="auto"/>
        <w:ind w:left="1353" w:firstLine="0"/>
        <w:rPr>
          <w:sz w:val="28"/>
          <w:szCs w:val="28"/>
        </w:rPr>
      </w:pPr>
      <w:r w:rsidRPr="009F092B">
        <w:rPr>
          <w:sz w:val="28"/>
          <w:szCs w:val="28"/>
        </w:rPr>
        <w:t xml:space="preserve">Навчальні програми для учнів закладів освіти І ступеня 1-4 класи </w:t>
      </w:r>
    </w:p>
    <w:p w14:paraId="1AFC6E37" w14:textId="77777777" w:rsidR="009F092B" w:rsidRDefault="009F092B">
      <w:pPr>
        <w:spacing w:after="0" w:line="259" w:lineRule="auto"/>
        <w:ind w:left="1353" w:firstLine="0"/>
        <w:rPr>
          <w:sz w:val="28"/>
          <w:szCs w:val="28"/>
        </w:rPr>
      </w:pPr>
      <w:r w:rsidRPr="009F092B">
        <w:rPr>
          <w:sz w:val="28"/>
          <w:szCs w:val="28"/>
        </w:rPr>
        <w:t xml:space="preserve">Перелік навчальних програм </w:t>
      </w:r>
    </w:p>
    <w:p w14:paraId="33250F88" w14:textId="12423C6D" w:rsidR="009F092B" w:rsidRDefault="00691CAB" w:rsidP="00DC6E99">
      <w:pPr>
        <w:spacing w:after="0" w:line="259" w:lineRule="auto"/>
        <w:ind w:left="0" w:firstLine="0"/>
        <w:rPr>
          <w:sz w:val="28"/>
          <w:szCs w:val="28"/>
        </w:rPr>
      </w:pPr>
      <w:r>
        <w:rPr>
          <w:sz w:val="28"/>
          <w:szCs w:val="28"/>
        </w:rPr>
        <w:t xml:space="preserve">                   </w:t>
      </w:r>
      <w:r w:rsidR="009F092B" w:rsidRPr="009F092B">
        <w:rPr>
          <w:sz w:val="28"/>
          <w:szCs w:val="28"/>
        </w:rPr>
        <w:t xml:space="preserve">для вивчення предметів </w:t>
      </w:r>
      <w:proofErr w:type="spellStart"/>
      <w:r w:rsidR="009F092B">
        <w:rPr>
          <w:sz w:val="28"/>
          <w:szCs w:val="28"/>
        </w:rPr>
        <w:t>і</w:t>
      </w:r>
      <w:r w:rsidR="009F092B" w:rsidRPr="009F092B">
        <w:rPr>
          <w:sz w:val="28"/>
          <w:szCs w:val="28"/>
        </w:rPr>
        <w:t>нваріативної</w:t>
      </w:r>
      <w:proofErr w:type="spellEnd"/>
      <w:r w:rsidR="009F092B" w:rsidRPr="009F092B">
        <w:rPr>
          <w:sz w:val="28"/>
          <w:szCs w:val="28"/>
        </w:rPr>
        <w:t xml:space="preserve"> складової </w:t>
      </w:r>
    </w:p>
    <w:p w14:paraId="544E63B5" w14:textId="7F0D0FD3" w:rsidR="009F092B" w:rsidRPr="009F092B" w:rsidRDefault="009F092B">
      <w:pPr>
        <w:spacing w:after="0" w:line="259" w:lineRule="auto"/>
        <w:ind w:left="1353" w:firstLine="0"/>
        <w:rPr>
          <w:sz w:val="28"/>
          <w:szCs w:val="28"/>
        </w:rPr>
      </w:pPr>
      <w:r w:rsidRPr="009F092B">
        <w:rPr>
          <w:sz w:val="28"/>
          <w:szCs w:val="28"/>
        </w:rPr>
        <w:t>у 1-4 класах 2025-2026 навчальному році</w:t>
      </w:r>
    </w:p>
    <w:sectPr w:rsidR="009F092B" w:rsidRPr="009F092B">
      <w:footerReference w:type="default" r:id="rId42"/>
      <w:pgSz w:w="11908" w:h="16836"/>
      <w:pgMar w:top="355" w:right="536" w:bottom="845" w:left="34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D28D" w14:textId="77777777" w:rsidR="00E1777B" w:rsidRDefault="00E1777B" w:rsidP="00691CAB">
      <w:pPr>
        <w:spacing w:after="0" w:line="240" w:lineRule="auto"/>
      </w:pPr>
      <w:r>
        <w:separator/>
      </w:r>
    </w:p>
  </w:endnote>
  <w:endnote w:type="continuationSeparator" w:id="0">
    <w:p w14:paraId="74B1D578" w14:textId="77777777" w:rsidR="00E1777B" w:rsidRDefault="00E1777B" w:rsidP="0069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C8F3" w14:textId="77777777" w:rsidR="00691CAB" w:rsidRDefault="00691CA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B896" w14:textId="77777777" w:rsidR="00E1777B" w:rsidRDefault="00E1777B" w:rsidP="00691CAB">
      <w:pPr>
        <w:spacing w:after="0" w:line="240" w:lineRule="auto"/>
      </w:pPr>
      <w:r>
        <w:separator/>
      </w:r>
    </w:p>
  </w:footnote>
  <w:footnote w:type="continuationSeparator" w:id="0">
    <w:p w14:paraId="4F6E4C40" w14:textId="77777777" w:rsidR="00E1777B" w:rsidRDefault="00E1777B" w:rsidP="00691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5A9"/>
    <w:multiLevelType w:val="hybridMultilevel"/>
    <w:tmpl w:val="A5CAB7EC"/>
    <w:lvl w:ilvl="0" w:tplc="5692AE62">
      <w:start w:val="1"/>
      <w:numFmt w:val="bullet"/>
      <w:lvlText w:val="-"/>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AA1CF0">
      <w:start w:val="1"/>
      <w:numFmt w:val="bullet"/>
      <w:lvlText w:val="•"/>
      <w:lvlJc w:val="left"/>
      <w:pPr>
        <w:ind w:left="2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44C9B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34EB5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8E7D0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CA442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A2C5D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2A05A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6AA52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535882"/>
    <w:multiLevelType w:val="hybridMultilevel"/>
    <w:tmpl w:val="5E507932"/>
    <w:lvl w:ilvl="0" w:tplc="D494DF5C">
      <w:start w:val="5"/>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58F9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C0B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20E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ED7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03E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084B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BE31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A9F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6A5BA7"/>
    <w:multiLevelType w:val="hybridMultilevel"/>
    <w:tmpl w:val="B1B29BD4"/>
    <w:lvl w:ilvl="0" w:tplc="8FB228A6">
      <w:start w:val="1"/>
      <w:numFmt w:val="decimal"/>
      <w:lvlText w:val="%1"/>
      <w:lvlJc w:val="left"/>
      <w:pPr>
        <w:ind w:left="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F6FB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2645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E26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501A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0E2EA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CBFD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6C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60A2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DD7230"/>
    <w:multiLevelType w:val="hybridMultilevel"/>
    <w:tmpl w:val="B2FC159C"/>
    <w:lvl w:ilvl="0" w:tplc="7D3CE646">
      <w:start w:val="1"/>
      <w:numFmt w:val="decimal"/>
      <w:lvlText w:val="%1."/>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C27894">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B0E7FC">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567C5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2820B0">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80B118">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64120">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C61CBE">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A94F2">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877D1E"/>
    <w:multiLevelType w:val="hybridMultilevel"/>
    <w:tmpl w:val="98E28078"/>
    <w:lvl w:ilvl="0" w:tplc="03205BA6">
      <w:start w:val="1"/>
      <w:numFmt w:val="bullet"/>
      <w:lvlText w:val="-"/>
      <w:lvlJc w:val="left"/>
      <w:pPr>
        <w:ind w:left="1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D01B02">
      <w:start w:val="1"/>
      <w:numFmt w:val="bullet"/>
      <w:lvlText w:val="•"/>
      <w:lvlJc w:val="left"/>
      <w:pPr>
        <w:ind w:left="2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1CC3D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F820F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BA517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FE3A9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9A42D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9276B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84AB1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646793"/>
    <w:multiLevelType w:val="hybridMultilevel"/>
    <w:tmpl w:val="72F22E70"/>
    <w:lvl w:ilvl="0" w:tplc="071047F4">
      <w:start w:val="1"/>
      <w:numFmt w:val="bullet"/>
      <w:lvlText w:val="•"/>
      <w:lvlJc w:val="left"/>
      <w:pPr>
        <w:ind w:left="2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00A7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9097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204A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28DA4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00670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76AE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F602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22CB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0A4635"/>
    <w:multiLevelType w:val="hybridMultilevel"/>
    <w:tmpl w:val="602AC9A2"/>
    <w:lvl w:ilvl="0" w:tplc="E10C0B58">
      <w:start w:val="1"/>
      <w:numFmt w:val="bullet"/>
      <w:lvlText w:val="•"/>
      <w:lvlJc w:val="left"/>
      <w:pPr>
        <w:ind w:left="2073"/>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1" w:tplc="926492D6">
      <w:start w:val="1"/>
      <w:numFmt w:val="bullet"/>
      <w:lvlText w:val="o"/>
      <w:lvlJc w:val="left"/>
      <w:pPr>
        <w:ind w:left="1452"/>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2" w:tplc="AB9E38FA">
      <w:start w:val="1"/>
      <w:numFmt w:val="bullet"/>
      <w:lvlText w:val="▪"/>
      <w:lvlJc w:val="left"/>
      <w:pPr>
        <w:ind w:left="2172"/>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3" w:tplc="3C8E6626">
      <w:start w:val="1"/>
      <w:numFmt w:val="bullet"/>
      <w:lvlText w:val="•"/>
      <w:lvlJc w:val="left"/>
      <w:pPr>
        <w:ind w:left="2892"/>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4" w:tplc="28885CBA">
      <w:start w:val="1"/>
      <w:numFmt w:val="bullet"/>
      <w:lvlText w:val="o"/>
      <w:lvlJc w:val="left"/>
      <w:pPr>
        <w:ind w:left="3612"/>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5" w:tplc="D1241254">
      <w:start w:val="1"/>
      <w:numFmt w:val="bullet"/>
      <w:lvlText w:val="▪"/>
      <w:lvlJc w:val="left"/>
      <w:pPr>
        <w:ind w:left="4332"/>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6" w:tplc="8AD6CCA4">
      <w:start w:val="1"/>
      <w:numFmt w:val="bullet"/>
      <w:lvlText w:val="•"/>
      <w:lvlJc w:val="left"/>
      <w:pPr>
        <w:ind w:left="5052"/>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7" w:tplc="5F78194C">
      <w:start w:val="1"/>
      <w:numFmt w:val="bullet"/>
      <w:lvlText w:val="o"/>
      <w:lvlJc w:val="left"/>
      <w:pPr>
        <w:ind w:left="5772"/>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8" w:tplc="C664985E">
      <w:start w:val="1"/>
      <w:numFmt w:val="bullet"/>
      <w:lvlText w:val="▪"/>
      <w:lvlJc w:val="left"/>
      <w:pPr>
        <w:ind w:left="6492"/>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abstractNum>
  <w:abstractNum w:abstractNumId="7" w15:restartNumberingAfterBreak="0">
    <w:nsid w:val="2FAC26C3"/>
    <w:multiLevelType w:val="hybridMultilevel"/>
    <w:tmpl w:val="88FE14A4"/>
    <w:lvl w:ilvl="0" w:tplc="58145672">
      <w:start w:val="5"/>
      <w:numFmt w:val="decimal"/>
      <w:lvlText w:val="%1."/>
      <w:lvlJc w:val="left"/>
      <w:pPr>
        <w:ind w:left="1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0FE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ECC8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4BF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4097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48E7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A7A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3CD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870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461939"/>
    <w:multiLevelType w:val="hybridMultilevel"/>
    <w:tmpl w:val="ACDCF520"/>
    <w:lvl w:ilvl="0" w:tplc="7D489846">
      <w:start w:val="1"/>
      <w:numFmt w:val="bullet"/>
      <w:lvlText w:val="•"/>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C85820">
      <w:start w:val="1"/>
      <w:numFmt w:val="bullet"/>
      <w:lvlText w:val="o"/>
      <w:lvlJc w:val="left"/>
      <w:pPr>
        <w:ind w:left="1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E8C038">
      <w:start w:val="1"/>
      <w:numFmt w:val="bullet"/>
      <w:lvlText w:val="▪"/>
      <w:lvlJc w:val="left"/>
      <w:pPr>
        <w:ind w:left="1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E2E8CC">
      <w:start w:val="1"/>
      <w:numFmt w:val="bullet"/>
      <w:lvlText w:val="•"/>
      <w:lvlJc w:val="left"/>
      <w:pPr>
        <w:ind w:left="2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7CB354">
      <w:start w:val="1"/>
      <w:numFmt w:val="bullet"/>
      <w:lvlText w:val="o"/>
      <w:lvlJc w:val="left"/>
      <w:pPr>
        <w:ind w:left="3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3C30C6">
      <w:start w:val="1"/>
      <w:numFmt w:val="bullet"/>
      <w:lvlText w:val="▪"/>
      <w:lvlJc w:val="left"/>
      <w:pPr>
        <w:ind w:left="39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6857DC">
      <w:start w:val="1"/>
      <w:numFmt w:val="bullet"/>
      <w:lvlText w:val="•"/>
      <w:lvlJc w:val="left"/>
      <w:pPr>
        <w:ind w:left="4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6C5E9A">
      <w:start w:val="1"/>
      <w:numFmt w:val="bullet"/>
      <w:lvlText w:val="o"/>
      <w:lvlJc w:val="left"/>
      <w:pPr>
        <w:ind w:left="5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BE0878">
      <w:start w:val="1"/>
      <w:numFmt w:val="bullet"/>
      <w:lvlText w:val="▪"/>
      <w:lvlJc w:val="left"/>
      <w:pPr>
        <w:ind w:left="61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8F366A5"/>
    <w:multiLevelType w:val="hybridMultilevel"/>
    <w:tmpl w:val="1C983D48"/>
    <w:lvl w:ilvl="0" w:tplc="7840A22C">
      <w:start w:val="1"/>
      <w:numFmt w:val="bullet"/>
      <w:lvlText w:val="-"/>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E7E8A">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03FD6">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4E8D4">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60278">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921B36">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49568">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306538">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489FD0">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C173F6"/>
    <w:multiLevelType w:val="hybridMultilevel"/>
    <w:tmpl w:val="078615F0"/>
    <w:lvl w:ilvl="0" w:tplc="ED6ABADA">
      <w:start w:val="1"/>
      <w:numFmt w:val="bullet"/>
      <w:lvlText w:val="•"/>
      <w:lvlJc w:val="left"/>
      <w:pPr>
        <w:ind w:left="1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0E8646">
      <w:start w:val="1"/>
      <w:numFmt w:val="bullet"/>
      <w:lvlText w:val="o"/>
      <w:lvlJc w:val="left"/>
      <w:pPr>
        <w:ind w:left="1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DCB84E">
      <w:start w:val="1"/>
      <w:numFmt w:val="bullet"/>
      <w:lvlText w:val="▪"/>
      <w:lvlJc w:val="left"/>
      <w:pPr>
        <w:ind w:left="2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207748">
      <w:start w:val="1"/>
      <w:numFmt w:val="bullet"/>
      <w:lvlText w:val="•"/>
      <w:lvlJc w:val="left"/>
      <w:pPr>
        <w:ind w:left="2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1A791C">
      <w:start w:val="1"/>
      <w:numFmt w:val="bullet"/>
      <w:lvlText w:val="o"/>
      <w:lvlJc w:val="left"/>
      <w:pPr>
        <w:ind w:left="3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5052CC">
      <w:start w:val="1"/>
      <w:numFmt w:val="bullet"/>
      <w:lvlText w:val="▪"/>
      <w:lvlJc w:val="left"/>
      <w:pPr>
        <w:ind w:left="4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F4345E">
      <w:start w:val="1"/>
      <w:numFmt w:val="bullet"/>
      <w:lvlText w:val="•"/>
      <w:lvlJc w:val="left"/>
      <w:pPr>
        <w:ind w:left="4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AA2FA0">
      <w:start w:val="1"/>
      <w:numFmt w:val="bullet"/>
      <w:lvlText w:val="o"/>
      <w:lvlJc w:val="left"/>
      <w:pPr>
        <w:ind w:left="5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32D846">
      <w:start w:val="1"/>
      <w:numFmt w:val="bullet"/>
      <w:lvlText w:val="▪"/>
      <w:lvlJc w:val="left"/>
      <w:pPr>
        <w:ind w:left="6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A66B2E"/>
    <w:multiLevelType w:val="hybridMultilevel"/>
    <w:tmpl w:val="2ABCF846"/>
    <w:lvl w:ilvl="0" w:tplc="37E479D0">
      <w:start w:val="1"/>
      <w:numFmt w:val="bullet"/>
      <w:lvlText w:val="-"/>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E06DB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ACA9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45E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7680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6ED5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A87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2D2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2E68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D81A83"/>
    <w:multiLevelType w:val="hybridMultilevel"/>
    <w:tmpl w:val="91EEF472"/>
    <w:lvl w:ilvl="0" w:tplc="713C9266">
      <w:start w:val="1"/>
      <w:numFmt w:val="bullet"/>
      <w:lvlText w:val="-"/>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3EC51A">
      <w:start w:val="1"/>
      <w:numFmt w:val="bullet"/>
      <w:lvlText w:val="•"/>
      <w:lvlJc w:val="left"/>
      <w:pPr>
        <w:ind w:left="2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8684DC">
      <w:start w:val="1"/>
      <w:numFmt w:val="bullet"/>
      <w:lvlText w:val="▪"/>
      <w:lvlJc w:val="left"/>
      <w:pPr>
        <w:ind w:left="1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3A2C62">
      <w:start w:val="1"/>
      <w:numFmt w:val="bullet"/>
      <w:lvlText w:val="•"/>
      <w:lvlJc w:val="left"/>
      <w:pPr>
        <w:ind w:left="2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981830">
      <w:start w:val="1"/>
      <w:numFmt w:val="bullet"/>
      <w:lvlText w:val="o"/>
      <w:lvlJc w:val="left"/>
      <w:pPr>
        <w:ind w:left="2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3AEBFC">
      <w:start w:val="1"/>
      <w:numFmt w:val="bullet"/>
      <w:lvlText w:val="▪"/>
      <w:lvlJc w:val="left"/>
      <w:pPr>
        <w:ind w:left="3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CE46E4">
      <w:start w:val="1"/>
      <w:numFmt w:val="bullet"/>
      <w:lvlText w:val="•"/>
      <w:lvlJc w:val="left"/>
      <w:pPr>
        <w:ind w:left="4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A6352C">
      <w:start w:val="1"/>
      <w:numFmt w:val="bullet"/>
      <w:lvlText w:val="o"/>
      <w:lvlJc w:val="left"/>
      <w:pPr>
        <w:ind w:left="5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60AA34">
      <w:start w:val="1"/>
      <w:numFmt w:val="bullet"/>
      <w:lvlText w:val="▪"/>
      <w:lvlJc w:val="left"/>
      <w:pPr>
        <w:ind w:left="58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BF041B4"/>
    <w:multiLevelType w:val="hybridMultilevel"/>
    <w:tmpl w:val="9E582488"/>
    <w:lvl w:ilvl="0" w:tplc="EA9AA23C">
      <w:start w:val="1"/>
      <w:numFmt w:val="decimal"/>
      <w:lvlText w:val="%1"/>
      <w:lvlJc w:val="left"/>
      <w:pPr>
        <w:ind w:left="1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5C03A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6228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3E649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28D5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60085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B2743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8618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6E299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4906E9"/>
    <w:multiLevelType w:val="hybridMultilevel"/>
    <w:tmpl w:val="78C0D45A"/>
    <w:lvl w:ilvl="0" w:tplc="29E45F5A">
      <w:start w:val="1"/>
      <w:numFmt w:val="bullet"/>
      <w:lvlText w:val="-"/>
      <w:lvlJc w:val="left"/>
      <w:pPr>
        <w:ind w:left="1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C2B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A202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404C2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0E20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147B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A67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889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045C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9"/>
  </w:num>
  <w:num w:numId="3">
    <w:abstractNumId w:val="7"/>
  </w:num>
  <w:num w:numId="4">
    <w:abstractNumId w:val="11"/>
  </w:num>
  <w:num w:numId="5">
    <w:abstractNumId w:val="8"/>
  </w:num>
  <w:num w:numId="6">
    <w:abstractNumId w:val="6"/>
  </w:num>
  <w:num w:numId="7">
    <w:abstractNumId w:val="13"/>
  </w:num>
  <w:num w:numId="8">
    <w:abstractNumId w:val="1"/>
  </w:num>
  <w:num w:numId="9">
    <w:abstractNumId w:val="14"/>
  </w:num>
  <w:num w:numId="10">
    <w:abstractNumId w:val="3"/>
  </w:num>
  <w:num w:numId="11">
    <w:abstractNumId w:val="10"/>
  </w:num>
  <w:num w:numId="12">
    <w:abstractNumId w:val="12"/>
  </w:num>
  <w:num w:numId="13">
    <w:abstractNumId w:val="4"/>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25"/>
    <w:rsid w:val="000339B9"/>
    <w:rsid w:val="00102EE5"/>
    <w:rsid w:val="0030254E"/>
    <w:rsid w:val="00347A04"/>
    <w:rsid w:val="003A3FD8"/>
    <w:rsid w:val="003C5225"/>
    <w:rsid w:val="00420716"/>
    <w:rsid w:val="004A3531"/>
    <w:rsid w:val="00567799"/>
    <w:rsid w:val="00687A2F"/>
    <w:rsid w:val="00691CAB"/>
    <w:rsid w:val="008515A6"/>
    <w:rsid w:val="008C441F"/>
    <w:rsid w:val="009F092B"/>
    <w:rsid w:val="00A101CF"/>
    <w:rsid w:val="00C673D1"/>
    <w:rsid w:val="00C84EDD"/>
    <w:rsid w:val="00CB31A8"/>
    <w:rsid w:val="00D905E6"/>
    <w:rsid w:val="00DC6E99"/>
    <w:rsid w:val="00E1777B"/>
    <w:rsid w:val="00F222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3AF1"/>
  <w15:docId w15:val="{DB9AE010-066B-4441-BC1E-2256DDF7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92B"/>
    <w:pPr>
      <w:spacing w:after="13" w:line="268" w:lineRule="auto"/>
      <w:ind w:left="1363"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12"/>
      <w:ind w:left="1363"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222A4"/>
    <w:pPr>
      <w:ind w:left="720"/>
      <w:contextualSpacing/>
    </w:pPr>
  </w:style>
  <w:style w:type="table" w:styleId="a4">
    <w:name w:val="Table Grid"/>
    <w:basedOn w:val="a1"/>
    <w:uiPriority w:val="59"/>
    <w:rsid w:val="00687A2F"/>
    <w:pPr>
      <w:spacing w:after="0" w:line="240" w:lineRule="auto"/>
    </w:pPr>
    <w:rPr>
      <w:rFonts w:eastAsiaTheme="minorHAnsi"/>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0339B9"/>
    <w:pPr>
      <w:spacing w:after="0" w:line="240" w:lineRule="auto"/>
    </w:pPr>
    <w:rPr>
      <w:rFonts w:eastAsiaTheme="minorHAnsi"/>
      <w:lang w:eastAsia="en-US"/>
    </w:rPr>
  </w:style>
  <w:style w:type="paragraph" w:styleId="a6">
    <w:name w:val="header"/>
    <w:basedOn w:val="a"/>
    <w:link w:val="a7"/>
    <w:uiPriority w:val="99"/>
    <w:unhideWhenUsed/>
    <w:rsid w:val="00691CAB"/>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691CAB"/>
    <w:rPr>
      <w:rFonts w:ascii="Times New Roman" w:eastAsia="Times New Roman" w:hAnsi="Times New Roman" w:cs="Times New Roman"/>
      <w:color w:val="000000"/>
      <w:sz w:val="24"/>
    </w:rPr>
  </w:style>
  <w:style w:type="paragraph" w:styleId="a8">
    <w:name w:val="footer"/>
    <w:basedOn w:val="a"/>
    <w:link w:val="a9"/>
    <w:uiPriority w:val="99"/>
    <w:unhideWhenUsed/>
    <w:rsid w:val="00691CAB"/>
    <w:pPr>
      <w:tabs>
        <w:tab w:val="center" w:pos="4677"/>
        <w:tab w:val="right" w:pos="9355"/>
      </w:tabs>
      <w:spacing w:after="0" w:line="240" w:lineRule="auto"/>
    </w:pPr>
  </w:style>
  <w:style w:type="character" w:customStyle="1" w:styleId="a9">
    <w:name w:val="Нижній колонтитул Знак"/>
    <w:basedOn w:val="a0"/>
    <w:link w:val="a8"/>
    <w:uiPriority w:val="99"/>
    <w:rsid w:val="00691CA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osvita.ua/legislation/Ser_osv/61834/" TargetMode="External"/><Relationship Id="rId18" Type="http://schemas.openxmlformats.org/officeDocument/2006/relationships/hyperlink" Target="http://zakon3.rada.gov.ua/laws/show/651-14" TargetMode="External"/><Relationship Id="rId26" Type="http://schemas.openxmlformats.org/officeDocument/2006/relationships/hyperlink" Target="http://zakon0.rada.gov.ua/laws/show/z0056-93" TargetMode="External"/><Relationship Id="rId39" Type="http://schemas.openxmlformats.org/officeDocument/2006/relationships/hyperlink" Target="http://zakon0.rada.gov.ua/laws/show/z0056-93" TargetMode="External"/><Relationship Id="rId21" Type="http://schemas.openxmlformats.org/officeDocument/2006/relationships/hyperlink" Target="http://zakon3.rada.gov.ua/laws/show/651-14" TargetMode="External"/><Relationship Id="rId34" Type="http://schemas.openxmlformats.org/officeDocument/2006/relationships/hyperlink" Target="http://zakon0.rada.gov.ua/laws/show/z0056-93" TargetMode="External"/><Relationship Id="rId42" Type="http://schemas.openxmlformats.org/officeDocument/2006/relationships/footer" Target="footer1.xml"/><Relationship Id="rId7" Type="http://schemas.openxmlformats.org/officeDocument/2006/relationships/hyperlink" Target="https://www.kmu.gov.ua/ua/npas/pro-zatverdzhennya-derzhavnogo-standartu-pochatkovoyi-osviti" TargetMode="External"/><Relationship Id="rId2" Type="http://schemas.openxmlformats.org/officeDocument/2006/relationships/styles" Target="styles.xml"/><Relationship Id="rId16" Type="http://schemas.openxmlformats.org/officeDocument/2006/relationships/hyperlink" Target="http://zakon3.rada.gov.ua/laws/show/651-14" TargetMode="External"/><Relationship Id="rId20" Type="http://schemas.openxmlformats.org/officeDocument/2006/relationships/hyperlink" Target="http://zakon3.rada.gov.ua/laws/show/651-14" TargetMode="External"/><Relationship Id="rId29" Type="http://schemas.openxmlformats.org/officeDocument/2006/relationships/hyperlink" Target="http://zakon0.rada.gov.ua/laws/show/z0056-93" TargetMode="External"/><Relationship Id="rId41" Type="http://schemas.openxmlformats.org/officeDocument/2006/relationships/hyperlink" Target="http://zakon0.rada.gov.ua/laws/show/z0056-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vita.ua/legislation/Ser_osv/61834/" TargetMode="External"/><Relationship Id="rId24" Type="http://schemas.openxmlformats.org/officeDocument/2006/relationships/hyperlink" Target="http://zakon0.rada.gov.ua/laws/show/z0056-93" TargetMode="External"/><Relationship Id="rId32" Type="http://schemas.openxmlformats.org/officeDocument/2006/relationships/hyperlink" Target="http://zakon0.rada.gov.ua/laws/show/z0056-93" TargetMode="External"/><Relationship Id="rId37" Type="http://schemas.openxmlformats.org/officeDocument/2006/relationships/hyperlink" Target="http://zakon0.rada.gov.ua/laws/show/z0056-93" TargetMode="External"/><Relationship Id="rId40" Type="http://schemas.openxmlformats.org/officeDocument/2006/relationships/hyperlink" Target="http://zakon0.rada.gov.ua/laws/show/z0056-93" TargetMode="External"/><Relationship Id="rId5" Type="http://schemas.openxmlformats.org/officeDocument/2006/relationships/footnotes" Target="footnotes.xml"/><Relationship Id="rId15" Type="http://schemas.openxmlformats.org/officeDocument/2006/relationships/hyperlink" Target="http://zakon3.rada.gov.ua/laws/show/651-14" TargetMode="External"/><Relationship Id="rId23" Type="http://schemas.openxmlformats.org/officeDocument/2006/relationships/hyperlink" Target="http://zakon3.rada.gov.ua/laws/show/651-14" TargetMode="External"/><Relationship Id="rId28" Type="http://schemas.openxmlformats.org/officeDocument/2006/relationships/hyperlink" Target="http://zakon0.rada.gov.ua/laws/show/z0056-93" TargetMode="External"/><Relationship Id="rId36" Type="http://schemas.openxmlformats.org/officeDocument/2006/relationships/hyperlink" Target="http://zakon0.rada.gov.ua/laws/show/z0056-93" TargetMode="External"/><Relationship Id="rId10" Type="http://schemas.openxmlformats.org/officeDocument/2006/relationships/hyperlink" Target="https://www.kmu.gov.ua/ua/npas/pro-zatverdzhennya-derzhavnogo-standartu-pochatkovoyi-osviti" TargetMode="External"/><Relationship Id="rId19" Type="http://schemas.openxmlformats.org/officeDocument/2006/relationships/hyperlink" Target="http://zakon3.rada.gov.ua/laws/show/651-14" TargetMode="External"/><Relationship Id="rId31" Type="http://schemas.openxmlformats.org/officeDocument/2006/relationships/hyperlink" Target="http://zakon0.rada.gov.ua/laws/show/z0056-9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mu.gov.ua/ua/npas/pro-zatverdzhennya-derzhavnogo-standartu-pochatkovoyi-osviti" TargetMode="External"/><Relationship Id="rId14" Type="http://schemas.openxmlformats.org/officeDocument/2006/relationships/hyperlink" Target="http://zakon3.rada.gov.ua/laws/show/651-14" TargetMode="External"/><Relationship Id="rId22" Type="http://schemas.openxmlformats.org/officeDocument/2006/relationships/hyperlink" Target="http://zakon3.rada.gov.ua/laws/show/651-14" TargetMode="External"/><Relationship Id="rId27" Type="http://schemas.openxmlformats.org/officeDocument/2006/relationships/hyperlink" Target="http://zakon0.rada.gov.ua/laws/show/z0056-93" TargetMode="External"/><Relationship Id="rId30" Type="http://schemas.openxmlformats.org/officeDocument/2006/relationships/hyperlink" Target="http://zakon0.rada.gov.ua/laws/show/z0056-93" TargetMode="External"/><Relationship Id="rId35" Type="http://schemas.openxmlformats.org/officeDocument/2006/relationships/hyperlink" Target="http://zakon0.rada.gov.ua/laws/show/z0056-93" TargetMode="External"/><Relationship Id="rId43" Type="http://schemas.openxmlformats.org/officeDocument/2006/relationships/fontTable" Target="fontTable.xml"/><Relationship Id="rId8" Type="http://schemas.openxmlformats.org/officeDocument/2006/relationships/hyperlink" Target="https://www.kmu.gov.ua/ua/npas/pro-zatverdzhennya-derzhavnogo-standartu-pochatkovoyi-osviti" TargetMode="External"/><Relationship Id="rId3" Type="http://schemas.openxmlformats.org/officeDocument/2006/relationships/settings" Target="settings.xml"/><Relationship Id="rId12" Type="http://schemas.openxmlformats.org/officeDocument/2006/relationships/hyperlink" Target="http://osvita.ua/legislation/Ser_osv/61834/" TargetMode="External"/><Relationship Id="rId17" Type="http://schemas.openxmlformats.org/officeDocument/2006/relationships/hyperlink" Target="http://zakon3.rada.gov.ua/laws/show/651-14" TargetMode="External"/><Relationship Id="rId25" Type="http://schemas.openxmlformats.org/officeDocument/2006/relationships/hyperlink" Target="http://zakon0.rada.gov.ua/laws/show/z0056-93" TargetMode="External"/><Relationship Id="rId33" Type="http://schemas.openxmlformats.org/officeDocument/2006/relationships/hyperlink" Target="http://zakon0.rada.gov.ua/laws/show/z0056-93" TargetMode="External"/><Relationship Id="rId38" Type="http://schemas.openxmlformats.org/officeDocument/2006/relationships/hyperlink" Target="http://zakon0.rada.gov.ua/laws/show/z0056-9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23</Pages>
  <Words>39000</Words>
  <Characters>22230</Characters>
  <Application>Microsoft Office Word</Application>
  <DocSecurity>0</DocSecurity>
  <Lines>185</Lines>
  <Paragraphs>122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Прилепа</dc:creator>
  <cp:keywords/>
  <cp:lastModifiedBy>User</cp:lastModifiedBy>
  <cp:revision>14</cp:revision>
  <dcterms:created xsi:type="dcterms:W3CDTF">2025-09-04T14:32:00Z</dcterms:created>
  <dcterms:modified xsi:type="dcterms:W3CDTF">2025-09-04T15:48:00Z</dcterms:modified>
</cp:coreProperties>
</file>